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place">
        <w:smartTag w:uri="urn:schemas-microsoft-com:office:smarttags" w:element="City">
          <w:r w:rsidRPr="0004763A">
            <w:rPr>
              <w:b/>
              <w:bCs/>
              <w:i/>
              <w:iCs/>
              <w:sz w:val="24"/>
              <w:szCs w:val="22"/>
            </w:rPr>
            <w:t>Charlotte</w:t>
          </w:r>
        </w:smartTag>
      </w:smartTag>
    </w:p>
    <w:p w:rsidR="000B5150" w:rsidRPr="0004763A" w:rsidRDefault="003835CA">
      <w:pPr>
        <w:rPr>
          <w:sz w:val="24"/>
          <w:szCs w:val="20"/>
        </w:rPr>
      </w:pPr>
      <w:r w:rsidRPr="0004763A">
        <w:rPr>
          <w:sz w:val="24"/>
          <w:szCs w:val="20"/>
        </w:rPr>
        <w:t>Capital Projects</w:t>
      </w:r>
    </w:p>
    <w:p w:rsidR="000B5150" w:rsidRPr="0004763A" w:rsidRDefault="000B5150">
      <w:pPr>
        <w:rPr>
          <w:b/>
          <w:bCs/>
          <w:sz w:val="24"/>
          <w:szCs w:val="20"/>
        </w:rPr>
      </w:pPr>
      <w:r w:rsidRPr="0004763A">
        <w:rPr>
          <w:sz w:val="24"/>
          <w:szCs w:val="20"/>
        </w:rPr>
        <w:t xml:space="preserve">Facilities Management </w:t>
      </w:r>
    </w:p>
    <w:p w:rsidR="000B5150" w:rsidRPr="0004763A" w:rsidRDefault="000B5150">
      <w:pPr>
        <w:rPr>
          <w:b/>
          <w:bCs/>
          <w:sz w:val="24"/>
          <w:szCs w:val="20"/>
        </w:rPr>
      </w:pPr>
      <w:smartTag w:uri="urn:schemas-microsoft-com:office:smarttags" w:element="Street">
        <w:smartTag w:uri="urn:schemas-microsoft-com:office:smarttags" w:element="address">
          <w:r w:rsidRPr="0004763A">
            <w:rPr>
              <w:sz w:val="24"/>
              <w:szCs w:val="20"/>
            </w:rPr>
            <w:t>9201 University City Blvd.</w:t>
          </w:r>
        </w:smartTag>
      </w:smartTag>
    </w:p>
    <w:p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rsidR="000B5150" w:rsidRPr="0004763A" w:rsidRDefault="00507D7B">
      <w:pPr>
        <w:rPr>
          <w:sz w:val="24"/>
          <w:szCs w:val="20"/>
        </w:rPr>
      </w:pPr>
      <w:r>
        <w:rPr>
          <w:sz w:val="24"/>
          <w:szCs w:val="20"/>
        </w:rPr>
        <w:t>TEL: 704-</w:t>
      </w:r>
      <w:r w:rsidR="000B5150" w:rsidRPr="0004763A">
        <w:rPr>
          <w:sz w:val="24"/>
          <w:szCs w:val="20"/>
        </w:rPr>
        <w:t>687-</w:t>
      </w:r>
      <w:r w:rsidR="004354F5">
        <w:rPr>
          <w:sz w:val="24"/>
          <w:szCs w:val="20"/>
        </w:rPr>
        <w:t>0615</w:t>
      </w:r>
    </w:p>
    <w:p w:rsidR="000B5150" w:rsidRPr="0004763A" w:rsidRDefault="000B5150">
      <w:pPr>
        <w:rPr>
          <w:sz w:val="24"/>
        </w:rPr>
      </w:pPr>
    </w:p>
    <w:p w:rsidR="002E6428" w:rsidRPr="00A75836"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rsidR="000B5150" w:rsidRPr="00A75836" w:rsidRDefault="002F3C26" w:rsidP="002E6428">
      <w:pPr>
        <w:ind w:left="720" w:firstLine="720"/>
        <w:rPr>
          <w:b/>
          <w:bCs/>
          <w:sz w:val="24"/>
        </w:rPr>
      </w:pPr>
      <w:r>
        <w:rPr>
          <w:b/>
          <w:sz w:val="24"/>
          <w:szCs w:val="20"/>
        </w:rPr>
        <w:t>Popp Martin Student Dining Renovations</w:t>
      </w:r>
    </w:p>
    <w:p w:rsidR="002E6428" w:rsidRPr="00A75836"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rsidR="00AB1A99" w:rsidRPr="004D15E2" w:rsidRDefault="0003710C" w:rsidP="002E6428">
      <w:pPr>
        <w:ind w:left="720" w:firstLine="720"/>
        <w:rPr>
          <w:b/>
          <w:bCs/>
          <w:sz w:val="24"/>
          <w:szCs w:val="20"/>
        </w:rPr>
      </w:pPr>
      <w:r w:rsidRPr="00D74E0A">
        <w:rPr>
          <w:b/>
          <w:bCs/>
          <w:sz w:val="24"/>
          <w:szCs w:val="20"/>
        </w:rPr>
        <w:t xml:space="preserve">Code </w:t>
      </w:r>
      <w:r w:rsidR="00685166" w:rsidRPr="00D74E0A">
        <w:rPr>
          <w:b/>
          <w:bCs/>
          <w:sz w:val="24"/>
          <w:szCs w:val="20"/>
        </w:rPr>
        <w:t>41926</w:t>
      </w:r>
      <w:r w:rsidR="0069090D" w:rsidRPr="00D74E0A">
        <w:rPr>
          <w:b/>
          <w:bCs/>
          <w:sz w:val="24"/>
          <w:szCs w:val="20"/>
        </w:rPr>
        <w:t xml:space="preserve"> Item</w:t>
      </w:r>
      <w:r w:rsidR="00186A42" w:rsidRPr="00D74E0A">
        <w:rPr>
          <w:b/>
          <w:bCs/>
          <w:sz w:val="24"/>
          <w:szCs w:val="20"/>
        </w:rPr>
        <w:t xml:space="preserve"> </w:t>
      </w:r>
      <w:r w:rsidR="00D74E0A" w:rsidRPr="00D74E0A">
        <w:rPr>
          <w:b/>
          <w:bCs/>
          <w:sz w:val="24"/>
          <w:szCs w:val="20"/>
        </w:rPr>
        <w:t>305</w:t>
      </w:r>
    </w:p>
    <w:p w:rsidR="000B5150" w:rsidRPr="00A75836" w:rsidRDefault="000B5150">
      <w:pPr>
        <w:rPr>
          <w:sz w:val="24"/>
          <w:szCs w:val="20"/>
        </w:rPr>
      </w:pPr>
      <w:r w:rsidRPr="00A75836">
        <w:rPr>
          <w:bCs/>
          <w:sz w:val="24"/>
          <w:szCs w:val="20"/>
        </w:rPr>
        <w:tab/>
        <w:t xml:space="preserve">       </w:t>
      </w:r>
      <w:r w:rsidRPr="00A75836">
        <w:rPr>
          <w:bCs/>
          <w:sz w:val="24"/>
          <w:szCs w:val="20"/>
        </w:rPr>
        <w:tab/>
      </w:r>
    </w:p>
    <w:p w:rsidR="000B5150" w:rsidRPr="0004763A" w:rsidRDefault="000B5150" w:rsidP="00A75836">
      <w:pPr>
        <w:rPr>
          <w:sz w:val="24"/>
        </w:rPr>
      </w:pPr>
    </w:p>
    <w:p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4D15E2">
        <w:rPr>
          <w:sz w:val="24"/>
        </w:rPr>
        <w:t>,</w:t>
      </w:r>
      <w:r w:rsidR="002F486C" w:rsidRPr="0004763A">
        <w:rPr>
          <w:sz w:val="24"/>
        </w:rPr>
        <w:t xml:space="preserve"> </w:t>
      </w:r>
      <w:r w:rsidR="002F486C" w:rsidRPr="004D15E2">
        <w:rPr>
          <w:b/>
          <w:sz w:val="24"/>
        </w:rPr>
        <w:t xml:space="preserve">maximum </w:t>
      </w:r>
      <w:r w:rsidR="002F3C26">
        <w:rPr>
          <w:b/>
          <w:sz w:val="24"/>
        </w:rPr>
        <w:t>4</w:t>
      </w:r>
      <w:r w:rsidR="002F486C" w:rsidRPr="004D15E2">
        <w:rPr>
          <w:b/>
          <w:sz w:val="24"/>
        </w:rPr>
        <w:t>0 pages</w:t>
      </w:r>
      <w:r w:rsidR="00D74E0A">
        <w:rPr>
          <w:b/>
          <w:sz w:val="24"/>
        </w:rPr>
        <w:t xml:space="preserve"> (20 front and back)</w:t>
      </w:r>
      <w:r w:rsidR="000A7D89" w:rsidRPr="004D15E2">
        <w:rPr>
          <w:b/>
          <w:sz w:val="24"/>
        </w:rPr>
        <w:t xml:space="preserve"> – including standard forms</w:t>
      </w:r>
      <w:r w:rsidRPr="004D15E2">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D87EDD">
        <w:rPr>
          <w:b/>
          <w:sz w:val="24"/>
        </w:rPr>
        <w:t xml:space="preserve">Tuesday, </w:t>
      </w:r>
      <w:r w:rsidR="002F3C26">
        <w:rPr>
          <w:b/>
          <w:sz w:val="24"/>
        </w:rPr>
        <w:t>January 7</w:t>
      </w:r>
      <w:r w:rsidR="00D87EDD">
        <w:rPr>
          <w:b/>
          <w:sz w:val="24"/>
        </w:rPr>
        <w:t>, 20</w:t>
      </w:r>
      <w:r w:rsidR="002F3C26">
        <w:rPr>
          <w:b/>
          <w:sz w:val="24"/>
        </w:rPr>
        <w:t>20</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rsidR="00050FE0" w:rsidRPr="0004763A" w:rsidRDefault="00050FE0" w:rsidP="00A75836">
      <w:pPr>
        <w:rPr>
          <w:sz w:val="24"/>
          <w:szCs w:val="20"/>
        </w:rPr>
      </w:pPr>
    </w:p>
    <w:p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Pr="0004763A">
        <w:rPr>
          <w:b/>
          <w:sz w:val="24"/>
          <w:szCs w:val="20"/>
          <w:u w:val="single"/>
        </w:rPr>
        <w:t>five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w:t>
      </w:r>
      <w:r w:rsidRPr="0004763A">
        <w:rPr>
          <w:sz w:val="24"/>
          <w:szCs w:val="20"/>
        </w:rPr>
        <w:t>(</w:t>
      </w:r>
      <w:r>
        <w:rPr>
          <w:sz w:val="24"/>
          <w:szCs w:val="20"/>
        </w:rPr>
        <w:t>CD, DVD, USB drive, etc. attached to a print submittal</w:t>
      </w:r>
      <w:r w:rsidRPr="0004763A">
        <w:rPr>
          <w:sz w:val="24"/>
          <w:szCs w:val="20"/>
        </w:rPr>
        <w:t>) to my office at the address noted</w:t>
      </w:r>
      <w:r>
        <w:rPr>
          <w:sz w:val="24"/>
          <w:szCs w:val="20"/>
        </w:rPr>
        <w:t xml:space="preserve"> above.  Each hard copy should be bound together as a document and the digital submission should be assembled into a single file.</w:t>
      </w:r>
    </w:p>
    <w:p w:rsidR="001F15E6" w:rsidRDefault="001F15E6" w:rsidP="00A75836">
      <w:pPr>
        <w:rPr>
          <w:sz w:val="24"/>
          <w:szCs w:val="20"/>
        </w:rPr>
      </w:pPr>
    </w:p>
    <w:p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in </w:t>
      </w:r>
      <w:r w:rsidR="00D74E0A">
        <w:rPr>
          <w:b/>
          <w:sz w:val="24"/>
          <w:szCs w:val="20"/>
        </w:rPr>
        <w:t>January 2020</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rsidR="0074208F" w:rsidRDefault="0074208F" w:rsidP="00A75836">
      <w:pPr>
        <w:rPr>
          <w:sz w:val="24"/>
          <w:szCs w:val="20"/>
        </w:rPr>
      </w:pPr>
    </w:p>
    <w:p w:rsidR="0022240E" w:rsidRPr="0004763A" w:rsidRDefault="0022240E" w:rsidP="00A75836">
      <w:pPr>
        <w:rPr>
          <w:sz w:val="24"/>
          <w:szCs w:val="20"/>
        </w:rPr>
      </w:pPr>
      <w:r w:rsidRPr="0004763A">
        <w:rPr>
          <w:sz w:val="24"/>
          <w:szCs w:val="20"/>
        </w:rPr>
        <w:t>Please deliver all submittals to me at the address written above.</w:t>
      </w:r>
      <w:r w:rsidR="000A7D89">
        <w:rPr>
          <w:sz w:val="24"/>
          <w:szCs w:val="20"/>
        </w:rPr>
        <w:t xml:space="preserve">  Any questions about the project should be directed to </w:t>
      </w:r>
      <w:r w:rsidR="002F3C26">
        <w:rPr>
          <w:sz w:val="24"/>
          <w:szCs w:val="20"/>
        </w:rPr>
        <w:t xml:space="preserve">Kathryn Horne at </w:t>
      </w:r>
      <w:hyperlink r:id="rId8" w:history="1">
        <w:r w:rsidR="002F3C26" w:rsidRPr="00922206">
          <w:rPr>
            <w:rStyle w:val="Hyperlink"/>
            <w:rFonts w:ascii="Helvetica" w:hAnsi="Helvetica" w:cs="Helvetica"/>
            <w:szCs w:val="20"/>
            <w:shd w:val="clear" w:color="auto" w:fill="FFFFFF"/>
          </w:rPr>
          <w:t>kathrynhorne@uncc.edu</w:t>
        </w:r>
      </w:hyperlink>
      <w:r w:rsidR="000A7D89" w:rsidRPr="00735627">
        <w:rPr>
          <w:b/>
          <w:sz w:val="24"/>
          <w:szCs w:val="20"/>
        </w:rPr>
        <w:t>.</w:t>
      </w:r>
    </w:p>
    <w:p w:rsidR="0022240E" w:rsidRDefault="0022240E" w:rsidP="00A75836">
      <w:pPr>
        <w:rPr>
          <w:sz w:val="24"/>
          <w:szCs w:val="20"/>
        </w:rPr>
      </w:pPr>
    </w:p>
    <w:p w:rsidR="005545E5" w:rsidRPr="0004763A" w:rsidRDefault="005545E5">
      <w:pPr>
        <w:jc w:val="both"/>
        <w:rPr>
          <w:sz w:val="24"/>
          <w:szCs w:val="20"/>
        </w:rPr>
      </w:pPr>
    </w:p>
    <w:p w:rsidR="0022240E" w:rsidRPr="0004763A" w:rsidRDefault="0022240E">
      <w:pPr>
        <w:jc w:val="both"/>
        <w:rPr>
          <w:sz w:val="24"/>
          <w:szCs w:val="20"/>
        </w:rPr>
      </w:pPr>
      <w:r w:rsidRPr="0004763A">
        <w:rPr>
          <w:sz w:val="24"/>
          <w:szCs w:val="20"/>
        </w:rPr>
        <w:t>Sincerely,</w:t>
      </w: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22240E">
      <w:pPr>
        <w:jc w:val="both"/>
        <w:rPr>
          <w:sz w:val="24"/>
          <w:szCs w:val="20"/>
        </w:rPr>
      </w:pPr>
    </w:p>
    <w:p w:rsidR="0022240E" w:rsidRPr="0004763A" w:rsidRDefault="00AB1A99">
      <w:pPr>
        <w:jc w:val="both"/>
        <w:rPr>
          <w:sz w:val="24"/>
          <w:szCs w:val="20"/>
        </w:rPr>
      </w:pPr>
      <w:r w:rsidRPr="0004763A">
        <w:rPr>
          <w:sz w:val="24"/>
          <w:szCs w:val="20"/>
        </w:rPr>
        <w:t>Joyce Clay</w:t>
      </w:r>
    </w:p>
    <w:p w:rsidR="0022240E" w:rsidRDefault="0022240E">
      <w:pPr>
        <w:jc w:val="both"/>
        <w:rPr>
          <w:sz w:val="22"/>
          <w:szCs w:val="20"/>
        </w:rPr>
      </w:pPr>
    </w:p>
    <w:p w:rsidR="007768F8" w:rsidRPr="00735627"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rsidR="003449BA" w:rsidRPr="001A7C44" w:rsidRDefault="002F3C26" w:rsidP="003449BA">
      <w:pPr>
        <w:jc w:val="center"/>
        <w:rPr>
          <w:b/>
          <w:bCs/>
          <w:sz w:val="28"/>
          <w:szCs w:val="28"/>
        </w:rPr>
      </w:pPr>
      <w:r>
        <w:rPr>
          <w:b/>
          <w:sz w:val="28"/>
          <w:szCs w:val="28"/>
        </w:rPr>
        <w:t>Popp Martin Student Dining Renovations</w:t>
      </w:r>
    </w:p>
    <w:p w:rsidR="00050FE0" w:rsidRPr="00735627" w:rsidRDefault="005545E5" w:rsidP="003449BA">
      <w:pPr>
        <w:jc w:val="center"/>
        <w:rPr>
          <w:bCs/>
          <w:sz w:val="28"/>
          <w:szCs w:val="28"/>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rsidR="000B5150" w:rsidRPr="00735627" w:rsidRDefault="0003710C" w:rsidP="00887C9F">
      <w:pPr>
        <w:jc w:val="center"/>
        <w:rPr>
          <w:b/>
          <w:sz w:val="28"/>
          <w:szCs w:val="28"/>
        </w:rPr>
      </w:pPr>
      <w:r w:rsidRPr="00D74E0A">
        <w:rPr>
          <w:sz w:val="28"/>
          <w:szCs w:val="28"/>
        </w:rPr>
        <w:t xml:space="preserve">Code </w:t>
      </w:r>
      <w:r w:rsidR="00685166" w:rsidRPr="00D74E0A">
        <w:rPr>
          <w:b/>
          <w:sz w:val="28"/>
          <w:szCs w:val="28"/>
        </w:rPr>
        <w:t>41926</w:t>
      </w:r>
      <w:r w:rsidR="005545E5" w:rsidRPr="00D74E0A">
        <w:rPr>
          <w:b/>
          <w:sz w:val="28"/>
          <w:szCs w:val="28"/>
        </w:rPr>
        <w:t xml:space="preserve"> </w:t>
      </w:r>
      <w:r w:rsidR="005545E5" w:rsidRPr="00D74E0A">
        <w:rPr>
          <w:sz w:val="28"/>
          <w:szCs w:val="28"/>
        </w:rPr>
        <w:t xml:space="preserve">Item </w:t>
      </w:r>
      <w:r w:rsidR="00685166" w:rsidRPr="00D74E0A">
        <w:rPr>
          <w:b/>
          <w:sz w:val="28"/>
          <w:szCs w:val="28"/>
        </w:rPr>
        <w:t>30</w:t>
      </w:r>
      <w:r w:rsidR="00D74E0A" w:rsidRPr="00D74E0A">
        <w:rPr>
          <w:b/>
          <w:sz w:val="28"/>
          <w:szCs w:val="28"/>
        </w:rPr>
        <w:t>5</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r w:rsidR="002F3C26">
        <w:rPr>
          <w:b/>
          <w:bCs/>
          <w:sz w:val="24"/>
        </w:rPr>
        <w:t xml:space="preserve"> &amp; SCOPE</w:t>
      </w:r>
    </w:p>
    <w:p w:rsidR="000B5150" w:rsidRDefault="000B5150">
      <w:pPr>
        <w:rPr>
          <w:sz w:val="22"/>
        </w:rPr>
      </w:pPr>
    </w:p>
    <w:p w:rsidR="00D87EDD" w:rsidRDefault="003E49F8" w:rsidP="00D87EDD">
      <w:pPr>
        <w:rPr>
          <w:sz w:val="24"/>
        </w:rPr>
      </w:pPr>
      <w:r w:rsidRPr="002F3C26">
        <w:rPr>
          <w:sz w:val="24"/>
        </w:rPr>
        <w:t>Th</w:t>
      </w:r>
      <w:r w:rsidR="00235F3C" w:rsidRPr="002F3C26">
        <w:rPr>
          <w:sz w:val="24"/>
        </w:rPr>
        <w:t xml:space="preserve">e project is for the </w:t>
      </w:r>
      <w:r w:rsidR="002F3C26" w:rsidRPr="002F3C26">
        <w:rPr>
          <w:sz w:val="24"/>
        </w:rPr>
        <w:t>renovation fo</w:t>
      </w:r>
      <w:r w:rsidR="002F3C26">
        <w:rPr>
          <w:sz w:val="24"/>
        </w:rPr>
        <w:t>r</w:t>
      </w:r>
      <w:r w:rsidR="002F3C26" w:rsidRPr="002F3C26">
        <w:rPr>
          <w:sz w:val="24"/>
        </w:rPr>
        <w:t xml:space="preserve"> Student Dining Facilities in the Popp Martin Student Union.</w:t>
      </w:r>
      <w:r w:rsidR="004D15E2" w:rsidRPr="002F3C26">
        <w:rPr>
          <w:sz w:val="24"/>
        </w:rPr>
        <w:t xml:space="preserve"> </w:t>
      </w:r>
      <w:r w:rsidR="002F3C26">
        <w:rPr>
          <w:sz w:val="24"/>
        </w:rPr>
        <w:t>These renovations will include:</w:t>
      </w:r>
    </w:p>
    <w:p w:rsidR="002F3C26" w:rsidRDefault="002F3C26" w:rsidP="002F3C26">
      <w:pPr>
        <w:pStyle w:val="ListParagraph"/>
        <w:numPr>
          <w:ilvl w:val="0"/>
          <w:numId w:val="24"/>
        </w:numPr>
        <w:rPr>
          <w:sz w:val="24"/>
        </w:rPr>
      </w:pPr>
      <w:r>
        <w:rPr>
          <w:sz w:val="24"/>
        </w:rPr>
        <w:t xml:space="preserve">Renovation of the Crown Commons Dining Hall </w:t>
      </w:r>
    </w:p>
    <w:p w:rsidR="002F3C26" w:rsidRDefault="002F3C26" w:rsidP="002F3C26">
      <w:pPr>
        <w:pStyle w:val="ListParagraph"/>
        <w:numPr>
          <w:ilvl w:val="0"/>
          <w:numId w:val="24"/>
        </w:numPr>
        <w:rPr>
          <w:sz w:val="24"/>
        </w:rPr>
      </w:pPr>
      <w:r>
        <w:rPr>
          <w:sz w:val="24"/>
        </w:rPr>
        <w:t>Renovation of the existing food court</w:t>
      </w:r>
    </w:p>
    <w:p w:rsidR="002F3C26" w:rsidRPr="002F3C26" w:rsidRDefault="002F3C26" w:rsidP="002F3C26">
      <w:pPr>
        <w:pStyle w:val="ListParagraph"/>
        <w:numPr>
          <w:ilvl w:val="0"/>
          <w:numId w:val="24"/>
        </w:numPr>
        <w:rPr>
          <w:sz w:val="24"/>
        </w:rPr>
      </w:pPr>
      <w:r>
        <w:rPr>
          <w:sz w:val="24"/>
        </w:rPr>
        <w:t>Addition of one new dining venue within the food court</w:t>
      </w:r>
      <w:r w:rsidR="00FA669C">
        <w:rPr>
          <w:sz w:val="24"/>
        </w:rPr>
        <w:t xml:space="preserve"> (Replace Einstein Brothers Bagel)</w:t>
      </w:r>
    </w:p>
    <w:p w:rsidR="00D87EDD" w:rsidRDefault="00D87EDD" w:rsidP="00D87EDD">
      <w:pPr>
        <w:rPr>
          <w:sz w:val="24"/>
        </w:rPr>
      </w:pPr>
    </w:p>
    <w:p w:rsidR="00D87EDD" w:rsidRDefault="002F3C26" w:rsidP="00D87EDD">
      <w:pPr>
        <w:rPr>
          <w:sz w:val="24"/>
        </w:rPr>
      </w:pPr>
      <w:r>
        <w:rPr>
          <w:sz w:val="24"/>
        </w:rPr>
        <w:t>The work will include a significant “gut” of all the spaces and will include new finishes,</w:t>
      </w:r>
      <w:r w:rsidR="00D74E0A">
        <w:rPr>
          <w:sz w:val="24"/>
        </w:rPr>
        <w:t xml:space="preserve"> lighting, replacement of food service</w:t>
      </w:r>
      <w:r>
        <w:rPr>
          <w:sz w:val="24"/>
        </w:rPr>
        <w:t xml:space="preserve"> equipment, replacement of mechanical</w:t>
      </w:r>
      <w:r w:rsidR="00D74E0A">
        <w:rPr>
          <w:sz w:val="24"/>
        </w:rPr>
        <w:t>,</w:t>
      </w:r>
      <w:r>
        <w:rPr>
          <w:sz w:val="24"/>
        </w:rPr>
        <w:t xml:space="preserve"> electrical distribution and exhaust systems.</w:t>
      </w:r>
    </w:p>
    <w:p w:rsidR="002F3C26" w:rsidRDefault="002F3C26" w:rsidP="00D87EDD">
      <w:pPr>
        <w:rPr>
          <w:sz w:val="24"/>
        </w:rPr>
      </w:pPr>
    </w:p>
    <w:p w:rsidR="00D207B7" w:rsidRDefault="002F3C26" w:rsidP="00D87EDD">
      <w:pPr>
        <w:rPr>
          <w:sz w:val="24"/>
        </w:rPr>
      </w:pPr>
      <w:r>
        <w:rPr>
          <w:sz w:val="24"/>
        </w:rPr>
        <w:t>Other considerations in the design</w:t>
      </w:r>
      <w:r w:rsidR="00D207B7">
        <w:rPr>
          <w:sz w:val="24"/>
        </w:rPr>
        <w:t xml:space="preserve"> will be extremely compressed schedule for the renovations to be completed. The renovation work is schedule to be completed beginning mid-May 2021 and be completed by July 31</w:t>
      </w:r>
      <w:r w:rsidR="00D207B7" w:rsidRPr="00D207B7">
        <w:rPr>
          <w:sz w:val="24"/>
          <w:vertAlign w:val="superscript"/>
        </w:rPr>
        <w:t>st</w:t>
      </w:r>
      <w:r w:rsidR="00D207B7">
        <w:rPr>
          <w:sz w:val="24"/>
        </w:rPr>
        <w:t>, 2021 and this will include all work described above.</w:t>
      </w:r>
      <w:r w:rsidR="00D74E0A">
        <w:rPr>
          <w:sz w:val="24"/>
        </w:rPr>
        <w:t xml:space="preserve"> The project will be under one contract</w:t>
      </w:r>
      <w:r w:rsidR="00623D35">
        <w:rPr>
          <w:sz w:val="24"/>
        </w:rPr>
        <w:t xml:space="preserve"> for the renovation. A decision on the contract delivery method had not been made at this time.</w:t>
      </w:r>
    </w:p>
    <w:p w:rsidR="00FA669C" w:rsidRDefault="00FA669C" w:rsidP="00D87EDD">
      <w:pPr>
        <w:rPr>
          <w:sz w:val="24"/>
        </w:rPr>
      </w:pPr>
    </w:p>
    <w:p w:rsidR="009F0432" w:rsidRDefault="00D74E0A" w:rsidP="00D87EDD">
      <w:pPr>
        <w:rPr>
          <w:sz w:val="24"/>
        </w:rPr>
      </w:pPr>
      <w:r>
        <w:rPr>
          <w:sz w:val="24"/>
        </w:rPr>
        <w:t xml:space="preserve">All other </w:t>
      </w:r>
      <w:r w:rsidR="009F0432">
        <w:rPr>
          <w:sz w:val="24"/>
        </w:rPr>
        <w:t xml:space="preserve">operations </w:t>
      </w:r>
      <w:r w:rsidR="00FA669C">
        <w:rPr>
          <w:sz w:val="24"/>
        </w:rPr>
        <w:t xml:space="preserve">in the Popp Martin Student Union </w:t>
      </w:r>
      <w:r w:rsidR="009F0432">
        <w:rPr>
          <w:sz w:val="24"/>
        </w:rPr>
        <w:t>will remain open and active during the renovation</w:t>
      </w:r>
      <w:r>
        <w:rPr>
          <w:sz w:val="24"/>
        </w:rPr>
        <w:t xml:space="preserve"> timeframe</w:t>
      </w:r>
      <w:r w:rsidR="009F0432">
        <w:rPr>
          <w:sz w:val="24"/>
        </w:rPr>
        <w:t>. Consideration for the contractor’s access to the building and space for storing materials and laydown will need to be considered in the design.</w:t>
      </w:r>
    </w:p>
    <w:p w:rsidR="00D74E0A" w:rsidRDefault="00D74E0A" w:rsidP="00D87EDD">
      <w:pPr>
        <w:rPr>
          <w:sz w:val="24"/>
        </w:rPr>
      </w:pPr>
    </w:p>
    <w:p w:rsidR="00D74E0A" w:rsidRDefault="00D74E0A" w:rsidP="00D87EDD">
      <w:pPr>
        <w:rPr>
          <w:sz w:val="24"/>
        </w:rPr>
      </w:pPr>
      <w:r>
        <w:rPr>
          <w:sz w:val="24"/>
        </w:rPr>
        <w:t xml:space="preserve">The design team will work in consultation with Chartwells, the University’s food service provider for the new venue brand to replace Einstein Brothers Bagel. </w:t>
      </w:r>
    </w:p>
    <w:p w:rsidR="002F3C26" w:rsidRPr="000A315E" w:rsidRDefault="00D207B7" w:rsidP="00D87EDD">
      <w:pPr>
        <w:rPr>
          <w:sz w:val="24"/>
        </w:rPr>
      </w:pPr>
      <w:r>
        <w:rPr>
          <w:sz w:val="24"/>
        </w:rPr>
        <w:t>.</w:t>
      </w:r>
    </w:p>
    <w:p w:rsidR="00D87EDD" w:rsidRPr="00140B8A" w:rsidRDefault="00D87EDD" w:rsidP="00D87EDD">
      <w:pPr>
        <w:rPr>
          <w:sz w:val="24"/>
        </w:rPr>
      </w:pPr>
      <w:r w:rsidRPr="00140B8A">
        <w:rPr>
          <w:sz w:val="24"/>
        </w:rPr>
        <w:t>Some of the important design elements will be:</w:t>
      </w:r>
    </w:p>
    <w:p w:rsidR="00D87EDD" w:rsidRPr="009F0432" w:rsidRDefault="00D87EDD" w:rsidP="009F0432">
      <w:pPr>
        <w:pStyle w:val="ListParagraph"/>
        <w:widowControl/>
        <w:numPr>
          <w:ilvl w:val="0"/>
          <w:numId w:val="25"/>
        </w:numPr>
        <w:autoSpaceDE/>
        <w:autoSpaceDN/>
        <w:adjustRightInd/>
        <w:rPr>
          <w:sz w:val="24"/>
        </w:rPr>
      </w:pPr>
      <w:r w:rsidRPr="009F0432">
        <w:rPr>
          <w:sz w:val="24"/>
        </w:rPr>
        <w:t>design consistent with established style of campus, university master plan, and university design manual.</w:t>
      </w:r>
    </w:p>
    <w:p w:rsidR="00D87EDD" w:rsidRPr="00140B8A" w:rsidRDefault="00D87EDD" w:rsidP="00D87EDD">
      <w:pPr>
        <w:widowControl/>
        <w:numPr>
          <w:ilvl w:val="0"/>
          <w:numId w:val="7"/>
        </w:numPr>
        <w:autoSpaceDE/>
        <w:autoSpaceDN/>
        <w:adjustRightInd/>
        <w:rPr>
          <w:sz w:val="24"/>
        </w:rPr>
      </w:pPr>
      <w:r w:rsidRPr="00140B8A">
        <w:rPr>
          <w:sz w:val="24"/>
        </w:rPr>
        <w:t>Simplicity of desi</w:t>
      </w:r>
      <w:r>
        <w:rPr>
          <w:sz w:val="24"/>
        </w:rPr>
        <w:t xml:space="preserve">gn with an emphasis on economical </w:t>
      </w:r>
      <w:r w:rsidRPr="00140B8A">
        <w:rPr>
          <w:sz w:val="24"/>
        </w:rPr>
        <w:t>construction</w:t>
      </w:r>
      <w:r>
        <w:rPr>
          <w:sz w:val="24"/>
        </w:rPr>
        <w:t xml:space="preserve"> and maintainability</w:t>
      </w:r>
      <w:r w:rsidRPr="00140B8A">
        <w:rPr>
          <w:sz w:val="24"/>
        </w:rPr>
        <w:t>;</w:t>
      </w:r>
    </w:p>
    <w:p w:rsidR="00D87EDD" w:rsidRDefault="00D87EDD" w:rsidP="00D87EDD">
      <w:pPr>
        <w:widowControl/>
        <w:numPr>
          <w:ilvl w:val="0"/>
          <w:numId w:val="7"/>
        </w:numPr>
        <w:autoSpaceDE/>
        <w:autoSpaceDN/>
        <w:adjustRightInd/>
        <w:rPr>
          <w:sz w:val="24"/>
        </w:rPr>
      </w:pPr>
      <w:r>
        <w:rPr>
          <w:sz w:val="24"/>
        </w:rPr>
        <w:t>Safety of visitors, students, and staff during construction;</w:t>
      </w:r>
    </w:p>
    <w:p w:rsidR="00D87EDD" w:rsidRDefault="00D87EDD" w:rsidP="00D87EDD">
      <w:pPr>
        <w:widowControl/>
        <w:numPr>
          <w:ilvl w:val="0"/>
          <w:numId w:val="7"/>
        </w:numPr>
        <w:autoSpaceDE/>
        <w:autoSpaceDN/>
        <w:adjustRightInd/>
        <w:rPr>
          <w:sz w:val="24"/>
        </w:rPr>
      </w:pPr>
      <w:r>
        <w:rPr>
          <w:sz w:val="24"/>
        </w:rPr>
        <w:t>Protection of existing facilities throughout construction.</w:t>
      </w:r>
    </w:p>
    <w:p w:rsidR="002F60E5" w:rsidRDefault="002F60E5" w:rsidP="002F60E5">
      <w:pPr>
        <w:rPr>
          <w:b/>
          <w:sz w:val="24"/>
        </w:rPr>
      </w:pPr>
    </w:p>
    <w:p w:rsidR="002F60E5" w:rsidRPr="002F60E5" w:rsidRDefault="002F60E5" w:rsidP="002F60E5">
      <w:pPr>
        <w:rPr>
          <w:b/>
          <w:sz w:val="24"/>
        </w:rPr>
      </w:pPr>
      <w:r w:rsidRPr="002F60E5">
        <w:rPr>
          <w:b/>
          <w:sz w:val="24"/>
        </w:rPr>
        <w:t>Location</w:t>
      </w:r>
      <w:r w:rsidRPr="002F60E5">
        <w:rPr>
          <w:b/>
          <w:sz w:val="24"/>
        </w:rPr>
        <w:tab/>
      </w:r>
    </w:p>
    <w:p w:rsidR="002F60E5" w:rsidRPr="002F60E5" w:rsidRDefault="002F60E5" w:rsidP="002F60E5">
      <w:pPr>
        <w:pStyle w:val="ListParagraph"/>
        <w:numPr>
          <w:ilvl w:val="0"/>
          <w:numId w:val="7"/>
        </w:numPr>
        <w:rPr>
          <w:sz w:val="24"/>
        </w:rPr>
      </w:pPr>
      <w:r w:rsidRPr="002F60E5">
        <w:rPr>
          <w:sz w:val="24"/>
        </w:rPr>
        <w:t xml:space="preserve">The </w:t>
      </w:r>
      <w:r w:rsidR="009F0432">
        <w:rPr>
          <w:sz w:val="24"/>
        </w:rPr>
        <w:t xml:space="preserve">Student Dining Services renovation is located in Popp Martin Student Union located in the </w:t>
      </w:r>
      <w:r w:rsidR="00393D63">
        <w:rPr>
          <w:sz w:val="24"/>
        </w:rPr>
        <w:t>core of</w:t>
      </w:r>
      <w:r w:rsidR="009F0432">
        <w:rPr>
          <w:sz w:val="24"/>
        </w:rPr>
        <w:t xml:space="preserve"> campus off of Craver Rd.</w:t>
      </w:r>
    </w:p>
    <w:p w:rsidR="000B5150" w:rsidRDefault="000B5150">
      <w:pPr>
        <w:rPr>
          <w:sz w:val="22"/>
        </w:rPr>
      </w:pPr>
    </w:p>
    <w:p w:rsidR="00AC5A34" w:rsidRDefault="00AC5A34">
      <w:pPr>
        <w:rPr>
          <w:b/>
          <w:bCs/>
          <w:sz w:val="24"/>
        </w:rPr>
      </w:pPr>
    </w:p>
    <w:p w:rsidR="00AC5A34" w:rsidRDefault="00AC5A34">
      <w:pPr>
        <w:rPr>
          <w:b/>
          <w:bCs/>
          <w:sz w:val="24"/>
        </w:rPr>
      </w:pPr>
    </w:p>
    <w:p w:rsidR="00AC5A34" w:rsidRDefault="00AC5A34">
      <w:pPr>
        <w:rPr>
          <w:b/>
          <w:bCs/>
          <w:sz w:val="24"/>
        </w:rPr>
      </w:pPr>
    </w:p>
    <w:p w:rsidR="00AC5A34" w:rsidRDefault="00AC5A34">
      <w:pPr>
        <w:rPr>
          <w:b/>
          <w:bCs/>
          <w:sz w:val="24"/>
        </w:rPr>
      </w:pPr>
    </w:p>
    <w:p w:rsidR="00AC5A34" w:rsidRDefault="00AC5A34">
      <w:pPr>
        <w:rPr>
          <w:b/>
          <w:bCs/>
          <w:sz w:val="24"/>
        </w:rPr>
      </w:pPr>
    </w:p>
    <w:p w:rsidR="00AC5A34" w:rsidRDefault="00AC5A34">
      <w:pPr>
        <w:rPr>
          <w:b/>
          <w:bCs/>
          <w:sz w:val="24"/>
        </w:rPr>
      </w:pPr>
    </w:p>
    <w:p w:rsidR="007C6F0A" w:rsidRDefault="007C6F0A">
      <w:pPr>
        <w:rPr>
          <w:b/>
          <w:bCs/>
          <w:sz w:val="24"/>
        </w:rPr>
      </w:pPr>
    </w:p>
    <w:p w:rsidR="000B5150" w:rsidRPr="0004763A" w:rsidRDefault="000B5150">
      <w:pPr>
        <w:rPr>
          <w:b/>
          <w:bCs/>
          <w:sz w:val="24"/>
        </w:rPr>
      </w:pPr>
      <w:r w:rsidRPr="0004763A">
        <w:rPr>
          <w:b/>
          <w:bCs/>
          <w:sz w:val="24"/>
        </w:rPr>
        <w:t>EXPECTATIONS OF THE DESIGNER</w:t>
      </w:r>
      <w:r w:rsidR="0004763A">
        <w:rPr>
          <w:b/>
          <w:bCs/>
          <w:sz w:val="24"/>
        </w:rPr>
        <w:t>:</w:t>
      </w:r>
    </w:p>
    <w:p w:rsidR="00BB05D6" w:rsidRDefault="00BB05D6">
      <w:pPr>
        <w:rPr>
          <w:sz w:val="22"/>
        </w:rPr>
      </w:pPr>
    </w:p>
    <w:p w:rsidR="00887C9F" w:rsidRPr="000A315E" w:rsidRDefault="00887C9F" w:rsidP="00887C9F">
      <w:pPr>
        <w:rPr>
          <w:sz w:val="24"/>
        </w:rPr>
      </w:pPr>
    </w:p>
    <w:p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rsidR="00887C9F" w:rsidRPr="000A315E" w:rsidRDefault="00887C9F" w:rsidP="00887C9F">
      <w:pPr>
        <w:ind w:left="720"/>
        <w:rPr>
          <w:sz w:val="24"/>
        </w:rPr>
      </w:pPr>
    </w:p>
    <w:p w:rsidR="00887C9F" w:rsidRDefault="00887C9F" w:rsidP="009F0432">
      <w:pPr>
        <w:pStyle w:val="a"/>
        <w:numPr>
          <w:ilvl w:val="0"/>
          <w:numId w:val="8"/>
        </w:numPr>
        <w:tabs>
          <w:tab w:val="left" w:pos="-1440"/>
          <w:tab w:val="left" w:pos="1080"/>
        </w:tabs>
        <w:ind w:left="1080"/>
        <w:rPr>
          <w:sz w:val="24"/>
        </w:rPr>
      </w:pPr>
      <w:r w:rsidRPr="000A315E">
        <w:rPr>
          <w:sz w:val="24"/>
        </w:rPr>
        <w:t xml:space="preserve">North Carolina State Construction Office and Department of Insurance requirements and </w:t>
      </w:r>
      <w:r w:rsidR="00393D63" w:rsidRPr="000A315E">
        <w:rPr>
          <w:sz w:val="24"/>
        </w:rPr>
        <w:t>procedures.</w:t>
      </w:r>
    </w:p>
    <w:p w:rsidR="00FA669C" w:rsidRDefault="00FA669C" w:rsidP="009F0432">
      <w:pPr>
        <w:pStyle w:val="a"/>
        <w:numPr>
          <w:ilvl w:val="0"/>
          <w:numId w:val="8"/>
        </w:numPr>
        <w:tabs>
          <w:tab w:val="left" w:pos="-1440"/>
          <w:tab w:val="left" w:pos="1080"/>
        </w:tabs>
        <w:ind w:left="1080"/>
        <w:rPr>
          <w:sz w:val="24"/>
        </w:rPr>
      </w:pPr>
      <w:r>
        <w:rPr>
          <w:sz w:val="24"/>
        </w:rPr>
        <w:t>Local Health Department Standards</w:t>
      </w:r>
    </w:p>
    <w:p w:rsidR="009F0432" w:rsidRPr="009F0432" w:rsidRDefault="009F0432" w:rsidP="009F0432">
      <w:pPr>
        <w:pStyle w:val="a"/>
        <w:numPr>
          <w:ilvl w:val="0"/>
          <w:numId w:val="8"/>
        </w:numPr>
        <w:tabs>
          <w:tab w:val="left" w:pos="-1440"/>
          <w:tab w:val="left" w:pos="1080"/>
        </w:tabs>
        <w:ind w:left="1080"/>
        <w:rPr>
          <w:sz w:val="24"/>
        </w:rPr>
      </w:pPr>
      <w:r>
        <w:rPr>
          <w:sz w:val="24"/>
        </w:rPr>
        <w:t>Working with multiple University constituents</w:t>
      </w:r>
      <w:r w:rsidR="00393D63">
        <w:rPr>
          <w:sz w:val="24"/>
        </w:rPr>
        <w:t>, Chartwells, Business Services etc</w:t>
      </w:r>
      <w:r>
        <w:rPr>
          <w:sz w:val="24"/>
        </w:rPr>
        <w:t>.</w:t>
      </w:r>
    </w:p>
    <w:p w:rsidR="00514237" w:rsidRDefault="00514237" w:rsidP="00514237">
      <w:pPr>
        <w:pStyle w:val="ListParagraph"/>
        <w:numPr>
          <w:ilvl w:val="0"/>
          <w:numId w:val="9"/>
        </w:numPr>
        <w:tabs>
          <w:tab w:val="left" w:pos="360"/>
          <w:tab w:val="left" w:pos="1080"/>
        </w:tabs>
        <w:ind w:left="1080"/>
        <w:rPr>
          <w:sz w:val="24"/>
        </w:rPr>
      </w:pPr>
      <w:r w:rsidRPr="00455CCC">
        <w:rPr>
          <w:sz w:val="24"/>
        </w:rPr>
        <w:t xml:space="preserve">Success in working with multiple design </w:t>
      </w:r>
      <w:r w:rsidR="00586E2B" w:rsidRPr="00455CCC">
        <w:rPr>
          <w:sz w:val="24"/>
        </w:rPr>
        <w:t>disciplines</w:t>
      </w:r>
      <w:r w:rsidRPr="00455CCC">
        <w:rPr>
          <w:sz w:val="24"/>
        </w:rPr>
        <w:t>.</w:t>
      </w:r>
    </w:p>
    <w:p w:rsidR="007316B7" w:rsidRPr="00AC0151" w:rsidRDefault="007316B7" w:rsidP="007316B7">
      <w:pPr>
        <w:pStyle w:val="ListParagraph"/>
        <w:tabs>
          <w:tab w:val="left" w:pos="360"/>
        </w:tabs>
        <w:rPr>
          <w:sz w:val="24"/>
        </w:rPr>
      </w:pPr>
    </w:p>
    <w:p w:rsidR="007316B7" w:rsidRPr="00672579" w:rsidRDefault="007316B7" w:rsidP="00BD0237">
      <w:pPr>
        <w:rPr>
          <w:sz w:val="24"/>
        </w:rPr>
      </w:pPr>
    </w:p>
    <w:p w:rsidR="007316B7" w:rsidRPr="00425E52" w:rsidRDefault="007316B7" w:rsidP="00BD0237">
      <w:pPr>
        <w:rPr>
          <w:b/>
          <w:caps/>
          <w:sz w:val="24"/>
        </w:rPr>
      </w:pPr>
      <w:r w:rsidRPr="00425E52">
        <w:rPr>
          <w:b/>
          <w:caps/>
          <w:sz w:val="24"/>
        </w:rPr>
        <w:t>Designer Selection Criteria</w:t>
      </w:r>
    </w:p>
    <w:p w:rsidR="00580702" w:rsidRPr="00FA6B19" w:rsidRDefault="00580702" w:rsidP="00BD0237">
      <w:pPr>
        <w:tabs>
          <w:tab w:val="left" w:pos="360"/>
        </w:tabs>
        <w:rPr>
          <w:rFonts w:ascii="Arial" w:hAnsi="Arial" w:cs="Arial"/>
        </w:rPr>
      </w:pPr>
    </w:p>
    <w:p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rsidR="00580702" w:rsidRPr="00580702" w:rsidRDefault="00580702" w:rsidP="00BD0237">
      <w:pPr>
        <w:tabs>
          <w:tab w:val="left" w:pos="360"/>
        </w:tabs>
        <w:rPr>
          <w:b/>
          <w:sz w:val="24"/>
        </w:rPr>
      </w:pPr>
      <w:r w:rsidRPr="00580702">
        <w:rPr>
          <w:sz w:val="24"/>
        </w:rPr>
        <w:t>      </w:t>
      </w:r>
    </w:p>
    <w:p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 xml:space="preserve">Specialized or appropriate expertise in </w:t>
      </w:r>
      <w:r w:rsidR="009F0432">
        <w:rPr>
          <w:sz w:val="24"/>
          <w:szCs w:val="24"/>
        </w:rPr>
        <w:t>renovations of dining facilities</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rsidR="00BB2459" w:rsidRDefault="00BB2459" w:rsidP="00445EF0">
      <w:pPr>
        <w:pStyle w:val="item"/>
        <w:tabs>
          <w:tab w:val="left" w:pos="540"/>
        </w:tabs>
        <w:ind w:left="540" w:hanging="540"/>
        <w:rPr>
          <w:b/>
          <w:sz w:val="24"/>
          <w:szCs w:val="24"/>
        </w:rPr>
      </w:pPr>
    </w:p>
    <w:p w:rsidR="00455CCC" w:rsidRDefault="00445EF0" w:rsidP="00445EF0">
      <w:pPr>
        <w:pStyle w:val="item"/>
        <w:tabs>
          <w:tab w:val="left" w:pos="540"/>
        </w:tabs>
        <w:ind w:left="540" w:hanging="540"/>
        <w:rPr>
          <w:b/>
          <w:sz w:val="24"/>
          <w:szCs w:val="24"/>
        </w:rPr>
      </w:pPr>
      <w:r>
        <w:rPr>
          <w:b/>
          <w:sz w:val="24"/>
          <w:szCs w:val="24"/>
        </w:rPr>
        <w:t xml:space="preserve">Note: </w:t>
      </w:r>
    </w:p>
    <w:p w:rsidR="00445EF0" w:rsidRDefault="00455CCC" w:rsidP="00445EF0">
      <w:pPr>
        <w:pStyle w:val="item"/>
        <w:tabs>
          <w:tab w:val="left" w:pos="540"/>
        </w:tabs>
        <w:ind w:left="540" w:hanging="540"/>
        <w:rPr>
          <w:b/>
          <w:sz w:val="24"/>
          <w:szCs w:val="24"/>
        </w:rPr>
      </w:pPr>
      <w:r>
        <w:rPr>
          <w:b/>
          <w:sz w:val="24"/>
          <w:szCs w:val="24"/>
        </w:rPr>
        <w:tab/>
      </w:r>
      <w:r w:rsidR="00445EF0">
        <w:rPr>
          <w:b/>
          <w:sz w:val="24"/>
          <w:szCs w:val="24"/>
        </w:rPr>
        <w:t xml:space="preserve">The current workload and past performance of sub-consultants on the designer’s team will also be considered </w:t>
      </w:r>
      <w:r>
        <w:rPr>
          <w:b/>
          <w:sz w:val="24"/>
          <w:szCs w:val="24"/>
        </w:rPr>
        <w:t>when evaluating qualifications.</w:t>
      </w:r>
    </w:p>
    <w:p w:rsidR="00455CCC" w:rsidRDefault="00455CCC" w:rsidP="00445EF0">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BB2459" w:rsidRDefault="00BB2459" w:rsidP="007316B7">
      <w:pPr>
        <w:rPr>
          <w:b/>
          <w:sz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7316B7" w:rsidRPr="00672579" w:rsidRDefault="007316B7" w:rsidP="007316B7">
      <w:pPr>
        <w:rPr>
          <w:sz w:val="24"/>
        </w:rPr>
      </w:pPr>
      <w:r w:rsidRPr="00BB5684">
        <w:rPr>
          <w:sz w:val="24"/>
        </w:rPr>
        <w:t xml:space="preserve">The designer must be able to complete all requirements of the </w:t>
      </w:r>
      <w:r>
        <w:rPr>
          <w:sz w:val="24"/>
        </w:rPr>
        <w:t xml:space="preserve">contract and </w:t>
      </w:r>
      <w:r w:rsidR="00CB78A1">
        <w:rPr>
          <w:sz w:val="24"/>
        </w:rPr>
        <w:t>receive approval to bid</w:t>
      </w:r>
      <w:r>
        <w:rPr>
          <w:sz w:val="24"/>
        </w:rPr>
        <w:t xml:space="preserve"> this project </w:t>
      </w:r>
      <w:r w:rsidR="00CB78A1">
        <w:rPr>
          <w:sz w:val="24"/>
        </w:rPr>
        <w:t xml:space="preserve">from all applicable agencies </w:t>
      </w:r>
      <w:r w:rsidR="009F0432">
        <w:rPr>
          <w:sz w:val="24"/>
        </w:rPr>
        <w:t>(SCO &amp; Health Department) by January 2021</w:t>
      </w:r>
      <w:r w:rsidR="00B71B3A" w:rsidRPr="0011327E">
        <w:rPr>
          <w:b/>
          <w:sz w:val="24"/>
        </w:rPr>
        <w:t>.</w:t>
      </w:r>
    </w:p>
    <w:p w:rsidR="00EE61CB" w:rsidRDefault="00EE61CB" w:rsidP="007316B7">
      <w:pPr>
        <w:rPr>
          <w:sz w:val="24"/>
        </w:rPr>
      </w:pPr>
    </w:p>
    <w:p w:rsidR="00EE61CB" w:rsidRPr="008904CB" w:rsidRDefault="00EE61CB" w:rsidP="00EE61CB">
      <w:pPr>
        <w:rPr>
          <w:b/>
          <w:bCs/>
          <w:sz w:val="24"/>
        </w:rPr>
      </w:pPr>
      <w:r w:rsidRPr="008904CB">
        <w:rPr>
          <w:b/>
          <w:bCs/>
          <w:sz w:val="24"/>
        </w:rPr>
        <w:t>BUDGET:</w:t>
      </w:r>
    </w:p>
    <w:p w:rsidR="00EE61CB" w:rsidRDefault="00EE61CB" w:rsidP="00EE61CB">
      <w:pPr>
        <w:rPr>
          <w:sz w:val="22"/>
        </w:rPr>
      </w:pPr>
    </w:p>
    <w:p w:rsidR="001A7C44" w:rsidRDefault="00EE61CB" w:rsidP="00EE61CB">
      <w:pPr>
        <w:rPr>
          <w:sz w:val="24"/>
        </w:rPr>
        <w:sectPr w:rsidR="001A7C44" w:rsidSect="001A7C44">
          <w:endnotePr>
            <w:numFmt w:val="decimal"/>
          </w:endnotePr>
          <w:pgSz w:w="12240" w:h="15840"/>
          <w:pgMar w:top="1440" w:right="1440" w:bottom="720" w:left="1440" w:header="1440" w:footer="1440" w:gutter="0"/>
          <w:cols w:space="720"/>
          <w:noEndnote/>
        </w:sectPr>
      </w:pPr>
      <w:r w:rsidRPr="006C32DE">
        <w:rPr>
          <w:sz w:val="24"/>
        </w:rPr>
        <w:t xml:space="preserve">The </w:t>
      </w:r>
      <w:r>
        <w:rPr>
          <w:sz w:val="24"/>
        </w:rPr>
        <w:t xml:space="preserve">total </w:t>
      </w:r>
      <w:r w:rsidRPr="006C32DE">
        <w:rPr>
          <w:sz w:val="24"/>
        </w:rPr>
        <w:t xml:space="preserve">budget for this project is </w:t>
      </w:r>
      <w:r w:rsidR="00BB2459" w:rsidRPr="008774DC">
        <w:rPr>
          <w:sz w:val="24"/>
        </w:rPr>
        <w:t>$</w:t>
      </w:r>
      <w:r w:rsidR="005B426D" w:rsidRPr="005B426D">
        <w:rPr>
          <w:sz w:val="24"/>
        </w:rPr>
        <w:t>1</w:t>
      </w:r>
      <w:r w:rsidR="009F0432">
        <w:rPr>
          <w:sz w:val="24"/>
        </w:rPr>
        <w:t>1,5</w:t>
      </w:r>
      <w:r w:rsidR="005B426D" w:rsidRPr="005B426D">
        <w:rPr>
          <w:sz w:val="24"/>
        </w:rPr>
        <w:t>00</w:t>
      </w:r>
      <w:r w:rsidR="00BB2459" w:rsidRPr="005B426D">
        <w:rPr>
          <w:sz w:val="24"/>
        </w:rPr>
        <w:t>,000</w:t>
      </w:r>
      <w:r w:rsidRPr="006C32DE">
        <w:rPr>
          <w:sz w:val="24"/>
        </w:rPr>
        <w:t xml:space="preserve"> </w:t>
      </w:r>
      <w:r w:rsidRPr="00140B8A">
        <w:rPr>
          <w:sz w:val="24"/>
        </w:rPr>
        <w:t xml:space="preserve">which must provide for design support services, </w:t>
      </w:r>
      <w:r w:rsidR="00523F22" w:rsidRPr="00140B8A">
        <w:rPr>
          <w:sz w:val="24"/>
        </w:rPr>
        <w:t>de</w:t>
      </w:r>
      <w:r w:rsidR="00523F22">
        <w:rPr>
          <w:sz w:val="24"/>
        </w:rPr>
        <w:t xml:space="preserve">sign fees, </w:t>
      </w:r>
      <w:r w:rsidR="00523F22" w:rsidRPr="00140B8A">
        <w:rPr>
          <w:sz w:val="24"/>
        </w:rPr>
        <w:t>constru</w:t>
      </w:r>
      <w:r w:rsidR="00523F22">
        <w:rPr>
          <w:sz w:val="24"/>
        </w:rPr>
        <w:t xml:space="preserve">ction of the elements described above, </w:t>
      </w:r>
      <w:r w:rsidR="00523F22" w:rsidRPr="00140B8A">
        <w:rPr>
          <w:sz w:val="24"/>
        </w:rPr>
        <w:t xml:space="preserve">and </w:t>
      </w:r>
      <w:r w:rsidR="00523F22">
        <w:rPr>
          <w:sz w:val="24"/>
        </w:rPr>
        <w:t>any</w:t>
      </w:r>
      <w:r w:rsidR="00523F22" w:rsidRPr="00140B8A">
        <w:rPr>
          <w:sz w:val="24"/>
        </w:rPr>
        <w:t xml:space="preserve"> utility infrastructure improvements</w:t>
      </w:r>
      <w:r w:rsidR="009F0432">
        <w:rPr>
          <w:sz w:val="24"/>
        </w:rPr>
        <w:t xml:space="preserve"> and commissioning</w:t>
      </w:r>
    </w:p>
    <w:p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9F0432" w:rsidP="00461F59">
      <w:pPr>
        <w:tabs>
          <w:tab w:val="left" w:pos="3600"/>
          <w:tab w:val="left" w:pos="5040"/>
        </w:tabs>
        <w:jc w:val="center"/>
        <w:rPr>
          <w:b/>
          <w:sz w:val="40"/>
          <w:szCs w:val="40"/>
        </w:rPr>
      </w:pPr>
      <w:r>
        <w:rPr>
          <w:b/>
          <w:sz w:val="40"/>
          <w:szCs w:val="40"/>
        </w:rPr>
        <w:t>January 7, 2020</w:t>
      </w:r>
    </w:p>
    <w:p w:rsidR="00E823BC" w:rsidRPr="00971EED" w:rsidRDefault="00E823BC" w:rsidP="00E823BC">
      <w:pPr>
        <w:jc w:val="center"/>
        <w:rPr>
          <w:b/>
          <w:sz w:val="40"/>
          <w:szCs w:val="40"/>
        </w:rPr>
      </w:pPr>
      <w:r w:rsidRPr="00971EED">
        <w:rPr>
          <w:b/>
          <w:sz w:val="40"/>
          <w:szCs w:val="40"/>
        </w:rPr>
        <w:t xml:space="preserve"> </w:t>
      </w:r>
    </w:p>
    <w:p w:rsidR="00E823BC" w:rsidRPr="00971EED" w:rsidRDefault="007C3572" w:rsidP="00E823BC">
      <w:pPr>
        <w:jc w:val="center"/>
        <w:rPr>
          <w:b/>
          <w:sz w:val="40"/>
          <w:szCs w:val="40"/>
        </w:rPr>
      </w:pPr>
      <w:r w:rsidRPr="00971EED">
        <w:rPr>
          <w:b/>
          <w:sz w:val="40"/>
          <w:szCs w:val="40"/>
        </w:rPr>
        <w:t>DESIGN</w:t>
      </w:r>
    </w:p>
    <w:p w:rsidR="00E823BC" w:rsidRPr="00971EED" w:rsidRDefault="00E823BC"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523F22" w:rsidRPr="00523F22" w:rsidRDefault="00FA669C" w:rsidP="00523F22">
      <w:pPr>
        <w:jc w:val="center"/>
        <w:rPr>
          <w:b/>
          <w:bCs/>
          <w:sz w:val="40"/>
          <w:szCs w:val="40"/>
        </w:rPr>
      </w:pPr>
      <w:r>
        <w:rPr>
          <w:b/>
          <w:sz w:val="40"/>
          <w:szCs w:val="40"/>
        </w:rPr>
        <w:t>Popp Martin Student Dining Renovations</w:t>
      </w:r>
    </w:p>
    <w:p w:rsidR="00A73CED" w:rsidRPr="00971EED" w:rsidRDefault="00A73CED" w:rsidP="00E823BC">
      <w:pPr>
        <w:jc w:val="center"/>
        <w:rPr>
          <w:b/>
          <w:sz w:val="40"/>
          <w:szCs w:val="40"/>
        </w:rPr>
      </w:pPr>
    </w:p>
    <w:p w:rsidR="00E823BC" w:rsidRDefault="00724C39" w:rsidP="00724C39">
      <w:pPr>
        <w:tabs>
          <w:tab w:val="left" w:pos="9360"/>
        </w:tabs>
      </w:pPr>
      <w:r>
        <w:rPr>
          <w:u w:val="single"/>
        </w:rPr>
        <w:tab/>
      </w:r>
    </w:p>
    <w:p w:rsidR="00724C39" w:rsidRDefault="00724C39" w:rsidP="00724C39">
      <w:pPr>
        <w:tabs>
          <w:tab w:val="left" w:pos="9360"/>
        </w:tabs>
      </w:pPr>
    </w:p>
    <w:p w:rsidR="007C6F0A" w:rsidRDefault="007C6F0A" w:rsidP="00724C39">
      <w:pPr>
        <w:tabs>
          <w:tab w:val="left" w:pos="9360"/>
        </w:tabs>
        <w:rPr>
          <w:b/>
          <w:sz w:val="28"/>
          <w:szCs w:val="28"/>
          <w:u w:val="single"/>
        </w:rPr>
      </w:pPr>
    </w:p>
    <w:p w:rsidR="00724C39" w:rsidRPr="00971EED" w:rsidRDefault="00724C39" w:rsidP="00724C39">
      <w:pPr>
        <w:tabs>
          <w:tab w:val="left" w:pos="9360"/>
        </w:tabs>
        <w:rPr>
          <w:b/>
          <w:sz w:val="28"/>
          <w:szCs w:val="28"/>
          <w:u w:val="single"/>
        </w:rPr>
      </w:pPr>
      <w:bookmarkStart w:id="0" w:name="_GoBack"/>
      <w:bookmarkEnd w:id="0"/>
      <w:r w:rsidRPr="00971EED">
        <w:rPr>
          <w:b/>
          <w:sz w:val="28"/>
          <w:szCs w:val="28"/>
          <w:u w:val="single"/>
        </w:rPr>
        <w:t>FIRM INFORMATION</w:t>
      </w:r>
    </w:p>
    <w:p w:rsidR="00E823BC" w:rsidRDefault="00E823BC" w:rsidP="00E823BC"/>
    <w:p w:rsidR="00971EED" w:rsidRDefault="00971EED" w:rsidP="00E823BC"/>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BB2459" w:rsidRDefault="00D74E0A" w:rsidP="00BB2459">
      <w:pPr>
        <w:tabs>
          <w:tab w:val="left" w:pos="3600"/>
          <w:tab w:val="left" w:pos="4140"/>
          <w:tab w:val="left" w:pos="4680"/>
          <w:tab w:val="left" w:pos="9000"/>
        </w:tabs>
        <w:jc w:val="both"/>
        <w:rPr>
          <w:szCs w:val="20"/>
        </w:rPr>
      </w:pPr>
      <w:r>
        <w:rPr>
          <w:szCs w:val="20"/>
        </w:rPr>
        <w:t>Architect</w:t>
      </w:r>
      <w:r w:rsidR="00BB2459">
        <w:rPr>
          <w:szCs w:val="20"/>
        </w:rPr>
        <w:tab/>
      </w:r>
      <w:r w:rsidR="00BB2459">
        <w:rPr>
          <w:szCs w:val="20"/>
        </w:rPr>
        <w:tab/>
      </w:r>
      <w:r w:rsidR="00BB2459">
        <w:rPr>
          <w:szCs w:val="20"/>
        </w:rPr>
        <w:tab/>
        <w:t>Location (Headquarters &amp; Office Serving this Project</w:t>
      </w:r>
      <w:r w:rsidR="00BB2459">
        <w:rPr>
          <w:szCs w:val="20"/>
        </w:rPr>
        <w:tab/>
      </w:r>
    </w:p>
    <w:p w:rsidR="00E823BC" w:rsidRDefault="00E823BC" w:rsidP="00724C39">
      <w:pPr>
        <w:tabs>
          <w:tab w:val="left" w:pos="4140"/>
          <w:tab w:val="left" w:pos="4680"/>
          <w:tab w:val="left" w:pos="9000"/>
        </w:tabs>
      </w:pPr>
    </w:p>
    <w:p w:rsidR="00724C39" w:rsidRPr="00724C39" w:rsidRDefault="00724C39" w:rsidP="00724C39">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rsidR="00724C39" w:rsidRDefault="001A0731" w:rsidP="00724C39">
      <w:pPr>
        <w:tabs>
          <w:tab w:val="left" w:pos="3600"/>
          <w:tab w:val="left" w:pos="4140"/>
          <w:tab w:val="left" w:pos="4680"/>
          <w:tab w:val="left" w:pos="9000"/>
        </w:tabs>
        <w:jc w:val="both"/>
        <w:rPr>
          <w:szCs w:val="20"/>
        </w:rPr>
      </w:pPr>
      <w:r>
        <w:rPr>
          <w:szCs w:val="20"/>
        </w:rPr>
        <w:t>Food Service Consultant</w:t>
      </w:r>
      <w:r w:rsidR="00724C39">
        <w:rPr>
          <w:szCs w:val="20"/>
        </w:rPr>
        <w:tab/>
      </w:r>
      <w:r w:rsidR="00724C39">
        <w:rPr>
          <w:szCs w:val="20"/>
        </w:rPr>
        <w:tab/>
      </w:r>
      <w:r w:rsidR="00724C39">
        <w:rPr>
          <w:szCs w:val="20"/>
        </w:rPr>
        <w:tab/>
        <w:t>Location (Headquarters &amp; Office Serving this Project)</w:t>
      </w:r>
      <w:r w:rsidR="00724C39">
        <w:rPr>
          <w:szCs w:val="20"/>
        </w:rPr>
        <w:tab/>
      </w:r>
    </w:p>
    <w:p w:rsidR="00BB2459" w:rsidRDefault="00BB2459" w:rsidP="00724C39">
      <w:pPr>
        <w:tabs>
          <w:tab w:val="left" w:pos="3600"/>
          <w:tab w:val="left" w:pos="4140"/>
          <w:tab w:val="left" w:pos="4680"/>
          <w:tab w:val="left" w:pos="9000"/>
          <w:tab w:val="left" w:pos="9090"/>
        </w:tabs>
        <w:rPr>
          <w:sz w:val="28"/>
          <w:szCs w:val="28"/>
        </w:rPr>
      </w:pPr>
    </w:p>
    <w:p w:rsidR="00D87EDD" w:rsidRPr="00724C39" w:rsidRDefault="00D87EDD" w:rsidP="00D87EDD">
      <w:pPr>
        <w:tabs>
          <w:tab w:val="left" w:pos="3600"/>
          <w:tab w:val="left" w:pos="4140"/>
          <w:tab w:val="left" w:pos="4680"/>
          <w:tab w:val="left" w:pos="9000"/>
          <w:tab w:val="left" w:pos="9090"/>
        </w:tabs>
        <w:rPr>
          <w:sz w:val="28"/>
          <w:szCs w:val="28"/>
          <w:u w:val="single"/>
        </w:rPr>
      </w:pPr>
      <w:r w:rsidRPr="00DD4389">
        <w:rPr>
          <w:sz w:val="28"/>
          <w:szCs w:val="28"/>
        </w:rPr>
        <w:t>______________________________</w:t>
      </w:r>
      <w:r w:rsidRPr="00DD4389">
        <w:rPr>
          <w:sz w:val="28"/>
          <w:szCs w:val="28"/>
        </w:rPr>
        <w:tab/>
        <w:t>_________________________</w:t>
      </w:r>
      <w:r>
        <w:rPr>
          <w:sz w:val="28"/>
          <w:szCs w:val="28"/>
        </w:rPr>
        <w:t>_____</w:t>
      </w:r>
      <w:r>
        <w:rPr>
          <w:sz w:val="28"/>
          <w:szCs w:val="28"/>
          <w:u w:val="single"/>
        </w:rPr>
        <w:tab/>
      </w:r>
    </w:p>
    <w:p w:rsidR="00D87EDD" w:rsidRDefault="00D87EDD" w:rsidP="00D87EDD">
      <w:pPr>
        <w:tabs>
          <w:tab w:val="left" w:pos="3600"/>
          <w:tab w:val="left" w:pos="4140"/>
          <w:tab w:val="left" w:pos="4680"/>
          <w:tab w:val="left" w:pos="9000"/>
        </w:tabs>
        <w:jc w:val="both"/>
        <w:rPr>
          <w:szCs w:val="20"/>
        </w:rPr>
      </w:pPr>
      <w:r>
        <w:rPr>
          <w:szCs w:val="20"/>
        </w:rPr>
        <w:t>Mechanical/Electrical/Plumbing Firm</w:t>
      </w:r>
      <w:r>
        <w:rPr>
          <w:szCs w:val="20"/>
        </w:rPr>
        <w:tab/>
      </w:r>
      <w:r>
        <w:rPr>
          <w:szCs w:val="20"/>
        </w:rPr>
        <w:tab/>
      </w:r>
      <w:r>
        <w:rPr>
          <w:szCs w:val="20"/>
        </w:rPr>
        <w:tab/>
        <w:t>Location (Headquarters &amp; Office Serving this Project)</w:t>
      </w:r>
    </w:p>
    <w:p w:rsidR="00D87EDD" w:rsidRDefault="00D87EDD" w:rsidP="00724C39">
      <w:pPr>
        <w:tabs>
          <w:tab w:val="left" w:pos="3600"/>
          <w:tab w:val="left" w:pos="4140"/>
          <w:tab w:val="left" w:pos="4680"/>
          <w:tab w:val="left" w:pos="9000"/>
          <w:tab w:val="left" w:pos="9090"/>
        </w:tabs>
        <w:rPr>
          <w:sz w:val="28"/>
          <w:szCs w:val="28"/>
        </w:rPr>
      </w:pPr>
    </w:p>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724C39" w:rsidRDefault="00FA669C" w:rsidP="00724C39">
      <w:pPr>
        <w:tabs>
          <w:tab w:val="left" w:pos="3600"/>
          <w:tab w:val="left" w:pos="4140"/>
          <w:tab w:val="left" w:pos="4680"/>
          <w:tab w:val="left" w:pos="9000"/>
        </w:tabs>
        <w:jc w:val="both"/>
        <w:rPr>
          <w:szCs w:val="20"/>
        </w:rPr>
      </w:pPr>
      <w:r>
        <w:rPr>
          <w:rFonts w:ascii="Arial" w:hAnsi="Arial" w:cs="Arial"/>
          <w:sz w:val="18"/>
          <w:szCs w:val="18"/>
        </w:rPr>
        <w:t>RCDD</w:t>
      </w:r>
      <w:r>
        <w:rPr>
          <w:rFonts w:ascii="Arial" w:hAnsi="Arial" w:cs="Arial"/>
          <w:sz w:val="18"/>
          <w:szCs w:val="18"/>
        </w:rPr>
        <w:tab/>
      </w:r>
      <w:r w:rsidR="00724C39">
        <w:rPr>
          <w:szCs w:val="20"/>
        </w:rPr>
        <w:tab/>
      </w:r>
      <w:r w:rsidR="00724C39">
        <w:rPr>
          <w:szCs w:val="20"/>
        </w:rPr>
        <w:tab/>
        <w:t xml:space="preserve">Location (Headquarters &amp; Office Serving this Project) </w:t>
      </w:r>
    </w:p>
    <w:p w:rsidR="00724C39" w:rsidRDefault="00724C39" w:rsidP="00724C39">
      <w:pPr>
        <w:tabs>
          <w:tab w:val="left" w:pos="4140"/>
          <w:tab w:val="left" w:pos="4680"/>
          <w:tab w:val="left" w:pos="9000"/>
        </w:tabs>
      </w:pPr>
    </w:p>
    <w:p w:rsidR="00E823BC" w:rsidRDefault="00E823BC" w:rsidP="00E823BC">
      <w:pPr>
        <w:tabs>
          <w:tab w:val="left" w:pos="3600"/>
          <w:tab w:val="left" w:pos="5040"/>
        </w:tabs>
        <w:rPr>
          <w:szCs w:val="20"/>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BB2459" w:rsidRDefault="00BB2459">
      <w:pPr>
        <w:widowControl/>
        <w:autoSpaceDE/>
        <w:autoSpaceDN/>
        <w:adjustRightInd/>
        <w:rPr>
          <w:b/>
          <w:bCs/>
          <w:sz w:val="24"/>
          <w:highlight w:val="yellow"/>
        </w:rPr>
      </w:pPr>
      <w:r>
        <w:rPr>
          <w:b/>
          <w:bCs/>
          <w:sz w:val="24"/>
          <w:highlight w:val="yellow"/>
        </w:rPr>
        <w:br w:type="page"/>
      </w:r>
    </w:p>
    <w:p w:rsidR="000B5150" w:rsidRPr="00711681" w:rsidRDefault="00FA669C" w:rsidP="00711681">
      <w:pPr>
        <w:tabs>
          <w:tab w:val="left" w:pos="5040"/>
          <w:tab w:val="left" w:pos="6300"/>
          <w:tab w:val="left" w:pos="9000"/>
        </w:tabs>
        <w:rPr>
          <w:u w:val="single"/>
        </w:rPr>
      </w:pPr>
      <w:r>
        <w:rPr>
          <w:b/>
          <w:bCs/>
          <w:sz w:val="24"/>
        </w:rPr>
        <w:lastRenderedPageBreak/>
        <w:t xml:space="preserve">Popp Martin Student Dining </w:t>
      </w:r>
      <w:r w:rsidR="00D74E0A">
        <w:rPr>
          <w:b/>
          <w:bCs/>
          <w:sz w:val="24"/>
        </w:rPr>
        <w:t>Renovations</w:t>
      </w:r>
      <w:r w:rsidR="00190F3C">
        <w:rPr>
          <w:b/>
          <w:bCs/>
          <w:sz w:val="24"/>
        </w:rPr>
        <w:tab/>
      </w:r>
      <w:r w:rsidR="006B6F3F" w:rsidRPr="00685166">
        <w:t>D</w:t>
      </w:r>
      <w:r w:rsidR="000B5150">
        <w:t>esign Firm</w:t>
      </w:r>
      <w:r w:rsidR="00711681">
        <w:tab/>
      </w:r>
      <w:r w:rsidR="00711681">
        <w:rPr>
          <w:u w:val="single"/>
        </w:rPr>
        <w:tab/>
      </w:r>
    </w:p>
    <w:p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rsidR="000B5150" w:rsidRDefault="000B5150" w:rsidP="00190F3C">
      <w:pPr>
        <w:tabs>
          <w:tab w:val="left" w:pos="5760"/>
        </w:tabs>
      </w:pPr>
    </w:p>
    <w:p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rsidR="00F005E9" w:rsidRPr="00F005E9" w:rsidRDefault="00F005E9" w:rsidP="00F005E9"/>
    <w:p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w:t>
      </w:r>
      <w:r w:rsidR="00EF5073">
        <w:rPr>
          <w:sz w:val="22"/>
          <w:szCs w:val="22"/>
        </w:rPr>
        <w:t>requested</w:t>
      </w:r>
      <w:r w:rsidRPr="00F82911">
        <w:rPr>
          <w:sz w:val="22"/>
          <w:szCs w:val="22"/>
        </w:rPr>
        <w:t xml:space="preserve"> to submit</w:t>
      </w:r>
      <w:r w:rsidR="00EF5073">
        <w:rPr>
          <w:sz w:val="22"/>
          <w:szCs w:val="22"/>
        </w:rPr>
        <w:t xml:space="preserve"> </w:t>
      </w:r>
      <w:r w:rsidR="00EF5073">
        <w:rPr>
          <w:sz w:val="22"/>
          <w:szCs w:val="22"/>
          <w:u w:val="single"/>
        </w:rPr>
        <w:t>Standard Form 330</w:t>
      </w:r>
      <w:r w:rsidRPr="00F82911">
        <w:rPr>
          <w:sz w:val="22"/>
          <w:szCs w:val="22"/>
          <w:u w:val="single"/>
        </w:rPr>
        <w:t xml:space="preserve"> for all personnel</w:t>
      </w:r>
      <w:r w:rsidRPr="00F82911">
        <w:rPr>
          <w:sz w:val="22"/>
          <w:szCs w:val="22"/>
        </w:rPr>
        <w:t xml:space="preserve"> who will work on the project.  </w:t>
      </w:r>
    </w:p>
    <w:p w:rsidR="005F0326" w:rsidRDefault="005F0326">
      <w:pPr>
        <w:rPr>
          <w:b/>
          <w:bCs/>
          <w:szCs w:val="22"/>
        </w:rPr>
      </w:pPr>
    </w:p>
    <w:p w:rsidR="00733273" w:rsidRDefault="00733273">
      <w:pPr>
        <w:rPr>
          <w:b/>
          <w:bCs/>
          <w:szCs w:val="22"/>
        </w:rPr>
      </w:pPr>
    </w:p>
    <w:p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rsidR="00733273" w:rsidRDefault="00733273" w:rsidP="00F82911">
      <w:pPr>
        <w:tabs>
          <w:tab w:val="left" w:pos="720"/>
          <w:tab w:val="left" w:pos="3600"/>
          <w:tab w:val="left" w:pos="4140"/>
          <w:tab w:val="left" w:pos="5760"/>
          <w:tab w:val="left" w:pos="7920"/>
        </w:tabs>
        <w:rPr>
          <w:sz w:val="22"/>
          <w:szCs w:val="22"/>
        </w:rPr>
      </w:pPr>
    </w:p>
    <w:p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rsidR="000B5150"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5F0326" w:rsidRPr="00711681" w:rsidRDefault="005A58C1" w:rsidP="005F0326">
      <w:pPr>
        <w:tabs>
          <w:tab w:val="left" w:pos="-360"/>
          <w:tab w:val="left" w:pos="0"/>
          <w:tab w:val="left" w:pos="2880"/>
          <w:tab w:val="left" w:pos="4500"/>
          <w:tab w:val="left" w:pos="5400"/>
          <w:tab w:val="left" w:pos="7560"/>
          <w:tab w:val="left" w:pos="8640"/>
        </w:tabs>
        <w:rPr>
          <w:sz w:val="22"/>
          <w:szCs w:val="22"/>
          <w:u w:val="single"/>
        </w:rPr>
      </w:pPr>
      <w:r w:rsidRPr="00711681">
        <w:rPr>
          <w:b/>
          <w:bCs/>
          <w:sz w:val="22"/>
          <w:szCs w:val="22"/>
          <w:u w:val="single"/>
        </w:rPr>
        <w:t>DESIGN LEADER</w:t>
      </w:r>
      <w:r w:rsidR="000B5150" w:rsidRPr="00711681">
        <w:rPr>
          <w:sz w:val="22"/>
          <w:szCs w:val="22"/>
          <w:u w:val="single"/>
        </w:rPr>
        <w:t xml:space="preserve"> </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Pr="00711681" w:rsidRDefault="005A58C1">
      <w:pPr>
        <w:pStyle w:val="Heading1"/>
        <w:tabs>
          <w:tab w:val="left" w:pos="-360"/>
          <w:tab w:val="left" w:pos="4500"/>
          <w:tab w:val="left" w:pos="5400"/>
          <w:tab w:val="left" w:pos="7560"/>
          <w:tab w:val="left" w:pos="8640"/>
        </w:tabs>
        <w:jc w:val="left"/>
        <w:rPr>
          <w:sz w:val="20"/>
          <w:szCs w:val="22"/>
          <w:u w:val="single"/>
        </w:rPr>
      </w:pPr>
      <w:r w:rsidRPr="00711681">
        <w:rPr>
          <w:sz w:val="20"/>
          <w:szCs w:val="22"/>
          <w:u w:val="single"/>
        </w:rPr>
        <w:t>CONSTRUCTION ADMINISTRATOR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146D0" w:rsidRDefault="008146D0">
      <w:pPr>
        <w:tabs>
          <w:tab w:val="left" w:pos="-360"/>
          <w:tab w:val="left" w:pos="0"/>
          <w:tab w:val="left" w:pos="2880"/>
          <w:tab w:val="left" w:pos="4500"/>
          <w:tab w:val="left" w:pos="5400"/>
          <w:tab w:val="left" w:pos="7560"/>
          <w:tab w:val="left" w:pos="8640"/>
        </w:tabs>
        <w:rPr>
          <w:b/>
          <w:bCs/>
          <w:szCs w:val="22"/>
        </w:rPr>
      </w:pPr>
    </w:p>
    <w:p w:rsidR="008146D0" w:rsidRPr="00711681" w:rsidRDefault="00FA669C" w:rsidP="008146D0">
      <w:pPr>
        <w:pStyle w:val="Heading1"/>
        <w:tabs>
          <w:tab w:val="left" w:pos="-360"/>
          <w:tab w:val="left" w:pos="4500"/>
          <w:tab w:val="left" w:pos="5400"/>
          <w:tab w:val="left" w:pos="7560"/>
          <w:tab w:val="left" w:pos="8640"/>
        </w:tabs>
        <w:jc w:val="left"/>
        <w:rPr>
          <w:caps/>
          <w:sz w:val="20"/>
          <w:szCs w:val="22"/>
          <w:u w:val="single"/>
        </w:rPr>
      </w:pPr>
      <w:r>
        <w:rPr>
          <w:caps/>
          <w:sz w:val="20"/>
          <w:szCs w:val="22"/>
          <w:u w:val="single"/>
        </w:rPr>
        <w:t xml:space="preserve">Mechanical </w:t>
      </w:r>
      <w:r w:rsidR="005B1316" w:rsidRPr="00711681">
        <w:rPr>
          <w:caps/>
          <w:sz w:val="20"/>
          <w:szCs w:val="22"/>
          <w:u w:val="single"/>
        </w:rPr>
        <w:t>Engineer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3E3D17" w:rsidRDefault="003E3D17" w:rsidP="004154A2">
      <w:pPr>
        <w:tabs>
          <w:tab w:val="left" w:pos="720"/>
          <w:tab w:val="left" w:pos="3600"/>
          <w:tab w:val="left" w:pos="4140"/>
          <w:tab w:val="left" w:pos="5760"/>
          <w:tab w:val="left" w:pos="7920"/>
        </w:tabs>
        <w:rPr>
          <w:sz w:val="22"/>
          <w:szCs w:val="22"/>
        </w:rPr>
      </w:pPr>
    </w:p>
    <w:p w:rsidR="003E3D17" w:rsidRDefault="003E3D17" w:rsidP="004154A2">
      <w:pPr>
        <w:tabs>
          <w:tab w:val="left" w:pos="720"/>
          <w:tab w:val="left" w:pos="3600"/>
          <w:tab w:val="left" w:pos="4140"/>
          <w:tab w:val="left" w:pos="5760"/>
          <w:tab w:val="left" w:pos="7920"/>
        </w:tabs>
        <w:rPr>
          <w:sz w:val="22"/>
          <w:szCs w:val="22"/>
        </w:rPr>
      </w:pPr>
    </w:p>
    <w:p w:rsidR="003E3D17" w:rsidRDefault="003E3D17" w:rsidP="004154A2">
      <w:pPr>
        <w:tabs>
          <w:tab w:val="left" w:pos="720"/>
          <w:tab w:val="left" w:pos="3600"/>
          <w:tab w:val="left" w:pos="4140"/>
          <w:tab w:val="left" w:pos="5760"/>
          <w:tab w:val="left" w:pos="7920"/>
        </w:tabs>
        <w:rPr>
          <w:sz w:val="22"/>
          <w:szCs w:val="22"/>
        </w:rPr>
      </w:pPr>
    </w:p>
    <w:p w:rsidR="003E3D17" w:rsidRDefault="003E3D17" w:rsidP="004154A2">
      <w:pPr>
        <w:tabs>
          <w:tab w:val="left" w:pos="720"/>
          <w:tab w:val="left" w:pos="3600"/>
          <w:tab w:val="left" w:pos="4140"/>
          <w:tab w:val="left" w:pos="5760"/>
          <w:tab w:val="left" w:pos="7920"/>
        </w:tabs>
        <w:rPr>
          <w:sz w:val="22"/>
          <w:szCs w:val="22"/>
        </w:rPr>
      </w:pP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lastRenderedPageBreak/>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5F0326" w:rsidRDefault="005F0326" w:rsidP="008146D0">
      <w:pPr>
        <w:rPr>
          <w:szCs w:val="22"/>
        </w:rPr>
      </w:pPr>
    </w:p>
    <w:p w:rsidR="00EC4C7F" w:rsidRPr="00711681" w:rsidRDefault="00FA669C" w:rsidP="00EC4C7F">
      <w:pPr>
        <w:tabs>
          <w:tab w:val="left" w:pos="-360"/>
          <w:tab w:val="left" w:pos="0"/>
          <w:tab w:val="left" w:pos="2880"/>
          <w:tab w:val="left" w:pos="4500"/>
          <w:tab w:val="left" w:pos="5400"/>
          <w:tab w:val="left" w:pos="7560"/>
          <w:tab w:val="left" w:pos="8640"/>
        </w:tabs>
        <w:rPr>
          <w:szCs w:val="22"/>
          <w:u w:val="single"/>
        </w:rPr>
      </w:pPr>
      <w:r>
        <w:rPr>
          <w:b/>
          <w:bCs/>
          <w:szCs w:val="22"/>
          <w:u w:val="single"/>
        </w:rPr>
        <w:t>PLUMBING ENGINEER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0"/>
          <w:tab w:val="left" w:pos="2880"/>
          <w:tab w:val="left" w:pos="4500"/>
          <w:tab w:val="left" w:pos="5400"/>
          <w:tab w:val="left" w:pos="7560"/>
          <w:tab w:val="left" w:pos="8640"/>
        </w:tabs>
        <w:rPr>
          <w:bCs/>
          <w:sz w:val="22"/>
          <w:szCs w:val="22"/>
          <w:u w:val="single"/>
        </w:rPr>
      </w:pPr>
    </w:p>
    <w:p w:rsidR="00D87EDD" w:rsidRPr="00711681" w:rsidRDefault="00D87EDD" w:rsidP="00D87EDD">
      <w:pPr>
        <w:tabs>
          <w:tab w:val="left" w:pos="-360"/>
          <w:tab w:val="left" w:pos="0"/>
          <w:tab w:val="left" w:pos="2880"/>
          <w:tab w:val="left" w:pos="4500"/>
          <w:tab w:val="left" w:pos="5400"/>
          <w:tab w:val="left" w:pos="7560"/>
          <w:tab w:val="left" w:pos="8640"/>
        </w:tabs>
        <w:rPr>
          <w:b/>
          <w:szCs w:val="22"/>
          <w:u w:val="single"/>
        </w:rPr>
      </w:pPr>
      <w:r w:rsidRPr="00711681">
        <w:rPr>
          <w:b/>
          <w:szCs w:val="22"/>
          <w:u w:val="single"/>
        </w:rPr>
        <w:t>ELECTRICAL ENGINEER</w:t>
      </w:r>
    </w:p>
    <w:p w:rsidR="00D87EDD" w:rsidRPr="004154A2" w:rsidRDefault="00D87EDD" w:rsidP="00D87ED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D87EDD" w:rsidRPr="00F82911" w:rsidRDefault="00D87EDD" w:rsidP="00D87EDD">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D87EDD" w:rsidRPr="00F82911" w:rsidRDefault="00D87EDD" w:rsidP="00D87EDD">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D87EDD" w:rsidRPr="00F82911" w:rsidRDefault="00D87EDD" w:rsidP="00D87EDD">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D87EDD" w:rsidRDefault="00D87EDD" w:rsidP="00D87ED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Default="000B5150">
      <w:pPr>
        <w:tabs>
          <w:tab w:val="left" w:pos="5760"/>
          <w:tab w:val="right" w:pos="10800"/>
        </w:tabs>
        <w:rPr>
          <w:szCs w:val="16"/>
        </w:rPr>
      </w:pPr>
    </w:p>
    <w:p w:rsidR="000B5150" w:rsidRPr="00711681" w:rsidRDefault="00393D63">
      <w:pPr>
        <w:tabs>
          <w:tab w:val="left" w:pos="-360"/>
          <w:tab w:val="left" w:pos="0"/>
          <w:tab w:val="left" w:pos="2880"/>
          <w:tab w:val="left" w:pos="4500"/>
          <w:tab w:val="left" w:pos="5400"/>
          <w:tab w:val="left" w:pos="7560"/>
          <w:tab w:val="left" w:pos="8640"/>
        </w:tabs>
        <w:rPr>
          <w:szCs w:val="22"/>
          <w:u w:val="single"/>
        </w:rPr>
      </w:pPr>
      <w:bookmarkStart w:id="1" w:name="_Hlk25736556"/>
      <w:r>
        <w:rPr>
          <w:b/>
          <w:bCs/>
          <w:szCs w:val="22"/>
          <w:u w:val="single"/>
        </w:rPr>
        <w:t>FOOD SERVICE CONSULTANT</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bookmarkEnd w:id="1"/>
    <w:p w:rsidR="000B5150" w:rsidRDefault="000B5150">
      <w:pPr>
        <w:tabs>
          <w:tab w:val="left" w:pos="5760"/>
          <w:tab w:val="right" w:pos="10800"/>
        </w:tabs>
        <w:rPr>
          <w:szCs w:val="16"/>
        </w:rPr>
      </w:pPr>
    </w:p>
    <w:p w:rsidR="00393D63" w:rsidRPr="00711681" w:rsidRDefault="00393D63" w:rsidP="00393D63">
      <w:pPr>
        <w:tabs>
          <w:tab w:val="left" w:pos="-360"/>
          <w:tab w:val="left" w:pos="0"/>
          <w:tab w:val="left" w:pos="2880"/>
          <w:tab w:val="left" w:pos="4500"/>
          <w:tab w:val="left" w:pos="5400"/>
          <w:tab w:val="left" w:pos="7560"/>
          <w:tab w:val="left" w:pos="8640"/>
        </w:tabs>
        <w:rPr>
          <w:szCs w:val="22"/>
          <w:u w:val="single"/>
        </w:rPr>
      </w:pPr>
      <w:r>
        <w:rPr>
          <w:b/>
          <w:bCs/>
          <w:szCs w:val="22"/>
          <w:u w:val="single"/>
        </w:rPr>
        <w:t>RCDD</w:t>
      </w:r>
    </w:p>
    <w:p w:rsidR="00393D63" w:rsidRDefault="00393D63" w:rsidP="00393D63">
      <w:pPr>
        <w:tabs>
          <w:tab w:val="left" w:pos="720"/>
          <w:tab w:val="left" w:pos="3600"/>
          <w:tab w:val="left" w:pos="4140"/>
          <w:tab w:val="left" w:pos="5760"/>
          <w:tab w:val="left" w:pos="7920"/>
        </w:tabs>
        <w:rPr>
          <w:sz w:val="22"/>
          <w:szCs w:val="22"/>
        </w:rPr>
      </w:pPr>
    </w:p>
    <w:p w:rsidR="00393D63" w:rsidRPr="004154A2" w:rsidRDefault="00393D63" w:rsidP="00393D63">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393D63" w:rsidRPr="00F82911" w:rsidRDefault="00393D63" w:rsidP="00393D63">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393D63" w:rsidRPr="00F82911" w:rsidRDefault="00393D63" w:rsidP="00393D63">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Pr="00F82911">
        <w:rPr>
          <w:sz w:val="22"/>
          <w:szCs w:val="22"/>
        </w:rPr>
        <w:tab/>
        <w:t xml:space="preserve"> </w:t>
      </w:r>
      <w:r>
        <w:rPr>
          <w:sz w:val="22"/>
          <w:szCs w:val="22"/>
        </w:rPr>
        <w:tab/>
      </w:r>
      <w:r w:rsidRPr="00F82911">
        <w:rPr>
          <w:b/>
          <w:bCs/>
          <w:sz w:val="22"/>
          <w:szCs w:val="22"/>
        </w:rPr>
        <w:t>%</w:t>
      </w:r>
    </w:p>
    <w:p w:rsidR="00393D63" w:rsidRPr="00F82911" w:rsidRDefault="00393D63" w:rsidP="00393D63">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393D63" w:rsidRDefault="00393D63" w:rsidP="00393D63">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93D63" w:rsidRDefault="00393D63" w:rsidP="00393D63">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93D63" w:rsidRDefault="00393D63" w:rsidP="00393D63">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93D63" w:rsidRDefault="00393D63" w:rsidP="00393D63">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393D63" w:rsidRDefault="00393D63">
      <w:pPr>
        <w:tabs>
          <w:tab w:val="left" w:pos="5760"/>
          <w:tab w:val="right" w:pos="10800"/>
        </w:tabs>
        <w:rPr>
          <w:szCs w:val="16"/>
        </w:rPr>
      </w:pPr>
    </w:p>
    <w:p w:rsidR="00711681" w:rsidRDefault="00711681" w:rsidP="00711681">
      <w:pPr>
        <w:tabs>
          <w:tab w:val="left" w:pos="5940"/>
          <w:tab w:val="right" w:pos="10800"/>
        </w:tabs>
        <w:rPr>
          <w:szCs w:val="16"/>
        </w:rPr>
      </w:pPr>
    </w:p>
    <w:p w:rsidR="00F005E9" w:rsidRDefault="00F005E9" w:rsidP="00F005E9">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rsidR="00F005E9" w:rsidRPr="00F005E9" w:rsidRDefault="00F005E9" w:rsidP="00F005E9">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sectPr w:rsidR="00F005E9" w:rsidRPr="00F005E9" w:rsidSect="001A7C44">
      <w:endnotePr>
        <w:numFmt w:val="decimal"/>
      </w:endnotePr>
      <w:pgSz w:w="12240" w:h="15840"/>
      <w:pgMar w:top="144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5E2" w:rsidRDefault="004D15E2">
      <w:r>
        <w:separator/>
      </w:r>
    </w:p>
  </w:endnote>
  <w:endnote w:type="continuationSeparator" w:id="0">
    <w:p w:rsidR="004D15E2" w:rsidRDefault="004D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5E2" w:rsidRDefault="004D15E2">
      <w:r>
        <w:separator/>
      </w:r>
    </w:p>
  </w:footnote>
  <w:footnote w:type="continuationSeparator" w:id="0">
    <w:p w:rsidR="004D15E2" w:rsidRDefault="004D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57F72"/>
    <w:multiLevelType w:val="hybridMultilevel"/>
    <w:tmpl w:val="3AFA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DC3DE9"/>
    <w:multiLevelType w:val="hybridMultilevel"/>
    <w:tmpl w:val="A26A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1"/>
  </w:num>
  <w:num w:numId="7">
    <w:abstractNumId w:val="4"/>
  </w:num>
  <w:num w:numId="8">
    <w:abstractNumId w:val="2"/>
  </w:num>
  <w:num w:numId="9">
    <w:abstractNumId w:val="9"/>
  </w:num>
  <w:num w:numId="10">
    <w:abstractNumId w:val="6"/>
  </w:num>
  <w:num w:numId="11">
    <w:abstractNumId w:val="14"/>
  </w:num>
  <w:num w:numId="12">
    <w:abstractNumId w:val="13"/>
  </w:num>
  <w:num w:numId="13">
    <w:abstractNumId w:val="1"/>
  </w:num>
  <w:num w:numId="14">
    <w:abstractNumId w:val="17"/>
  </w:num>
  <w:num w:numId="15">
    <w:abstractNumId w:val="8"/>
  </w:num>
  <w:num w:numId="16">
    <w:abstractNumId w:val="7"/>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5"/>
  </w:num>
  <w:num w:numId="19">
    <w:abstractNumId w:val="10"/>
  </w:num>
  <w:num w:numId="20">
    <w:abstractNumId w:val="18"/>
  </w:num>
  <w:num w:numId="21">
    <w:abstractNumId w:val="16"/>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2"/>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4536C"/>
    <w:rsid w:val="0004763A"/>
    <w:rsid w:val="00050FE0"/>
    <w:rsid w:val="00056C22"/>
    <w:rsid w:val="00076F93"/>
    <w:rsid w:val="000A14FE"/>
    <w:rsid w:val="000A7D89"/>
    <w:rsid w:val="000B4C8D"/>
    <w:rsid w:val="000B5150"/>
    <w:rsid w:val="000D069A"/>
    <w:rsid w:val="000E0C26"/>
    <w:rsid w:val="000E5108"/>
    <w:rsid w:val="0011327E"/>
    <w:rsid w:val="00113BB0"/>
    <w:rsid w:val="00113C1F"/>
    <w:rsid w:val="0012458D"/>
    <w:rsid w:val="00134057"/>
    <w:rsid w:val="001425F3"/>
    <w:rsid w:val="00142BD4"/>
    <w:rsid w:val="00156F1C"/>
    <w:rsid w:val="00174BC2"/>
    <w:rsid w:val="00186A42"/>
    <w:rsid w:val="00190F3C"/>
    <w:rsid w:val="001A0731"/>
    <w:rsid w:val="001A131E"/>
    <w:rsid w:val="001A6BD7"/>
    <w:rsid w:val="001A7C44"/>
    <w:rsid w:val="001B09C1"/>
    <w:rsid w:val="001B3F48"/>
    <w:rsid w:val="001D10D3"/>
    <w:rsid w:val="001D39EB"/>
    <w:rsid w:val="001F15E6"/>
    <w:rsid w:val="001F20AA"/>
    <w:rsid w:val="001F6037"/>
    <w:rsid w:val="00203F39"/>
    <w:rsid w:val="00210783"/>
    <w:rsid w:val="0021116B"/>
    <w:rsid w:val="0022240E"/>
    <w:rsid w:val="00235F3C"/>
    <w:rsid w:val="0023611F"/>
    <w:rsid w:val="0025585C"/>
    <w:rsid w:val="00273DFA"/>
    <w:rsid w:val="0028027F"/>
    <w:rsid w:val="00283439"/>
    <w:rsid w:val="0029286F"/>
    <w:rsid w:val="002C1B9C"/>
    <w:rsid w:val="002E6428"/>
    <w:rsid w:val="002F0213"/>
    <w:rsid w:val="002F3C26"/>
    <w:rsid w:val="002F486C"/>
    <w:rsid w:val="002F60E5"/>
    <w:rsid w:val="003111A8"/>
    <w:rsid w:val="00313D1E"/>
    <w:rsid w:val="00315C71"/>
    <w:rsid w:val="00327E6E"/>
    <w:rsid w:val="0033097C"/>
    <w:rsid w:val="00344562"/>
    <w:rsid w:val="003449BA"/>
    <w:rsid w:val="00351D2F"/>
    <w:rsid w:val="00367F70"/>
    <w:rsid w:val="003835CA"/>
    <w:rsid w:val="003844ED"/>
    <w:rsid w:val="00392C3A"/>
    <w:rsid w:val="00393D63"/>
    <w:rsid w:val="003B1FA8"/>
    <w:rsid w:val="003E22AA"/>
    <w:rsid w:val="003E3D17"/>
    <w:rsid w:val="003E49F8"/>
    <w:rsid w:val="003F0963"/>
    <w:rsid w:val="003F214F"/>
    <w:rsid w:val="00401708"/>
    <w:rsid w:val="004154A2"/>
    <w:rsid w:val="00425E52"/>
    <w:rsid w:val="00432732"/>
    <w:rsid w:val="004354F5"/>
    <w:rsid w:val="00442939"/>
    <w:rsid w:val="004451C9"/>
    <w:rsid w:val="00445EF0"/>
    <w:rsid w:val="00453108"/>
    <w:rsid w:val="00455CCC"/>
    <w:rsid w:val="004617EE"/>
    <w:rsid w:val="00461F59"/>
    <w:rsid w:val="004635C7"/>
    <w:rsid w:val="004829CE"/>
    <w:rsid w:val="004858C7"/>
    <w:rsid w:val="00492C52"/>
    <w:rsid w:val="004D15E2"/>
    <w:rsid w:val="005079E6"/>
    <w:rsid w:val="00507D7B"/>
    <w:rsid w:val="00514237"/>
    <w:rsid w:val="00515DCD"/>
    <w:rsid w:val="00523F22"/>
    <w:rsid w:val="00533AAE"/>
    <w:rsid w:val="00541F4D"/>
    <w:rsid w:val="005545E5"/>
    <w:rsid w:val="00580702"/>
    <w:rsid w:val="005809E7"/>
    <w:rsid w:val="0058143C"/>
    <w:rsid w:val="00584F27"/>
    <w:rsid w:val="0058629E"/>
    <w:rsid w:val="00586E2B"/>
    <w:rsid w:val="00593FFE"/>
    <w:rsid w:val="005A40A2"/>
    <w:rsid w:val="005A58C1"/>
    <w:rsid w:val="005B1316"/>
    <w:rsid w:val="005B426D"/>
    <w:rsid w:val="005D4769"/>
    <w:rsid w:val="005D7459"/>
    <w:rsid w:val="005F0326"/>
    <w:rsid w:val="0060631A"/>
    <w:rsid w:val="00611FDD"/>
    <w:rsid w:val="006144AF"/>
    <w:rsid w:val="00623D35"/>
    <w:rsid w:val="00624E18"/>
    <w:rsid w:val="0062781B"/>
    <w:rsid w:val="006336D6"/>
    <w:rsid w:val="00641340"/>
    <w:rsid w:val="00642F41"/>
    <w:rsid w:val="006527A4"/>
    <w:rsid w:val="0065561D"/>
    <w:rsid w:val="006711BA"/>
    <w:rsid w:val="006809CB"/>
    <w:rsid w:val="00683AED"/>
    <w:rsid w:val="00685166"/>
    <w:rsid w:val="0069090D"/>
    <w:rsid w:val="00692D2F"/>
    <w:rsid w:val="006A6158"/>
    <w:rsid w:val="006B0042"/>
    <w:rsid w:val="006B6F3F"/>
    <w:rsid w:val="006C0834"/>
    <w:rsid w:val="006C0A25"/>
    <w:rsid w:val="006C141A"/>
    <w:rsid w:val="006C74C7"/>
    <w:rsid w:val="006D2B70"/>
    <w:rsid w:val="00710A9A"/>
    <w:rsid w:val="00711681"/>
    <w:rsid w:val="00724C39"/>
    <w:rsid w:val="00726351"/>
    <w:rsid w:val="007279A0"/>
    <w:rsid w:val="007316B7"/>
    <w:rsid w:val="00733273"/>
    <w:rsid w:val="00735627"/>
    <w:rsid w:val="007371EA"/>
    <w:rsid w:val="0074208F"/>
    <w:rsid w:val="0074490F"/>
    <w:rsid w:val="00761121"/>
    <w:rsid w:val="00765367"/>
    <w:rsid w:val="00773C40"/>
    <w:rsid w:val="007768F8"/>
    <w:rsid w:val="00781E82"/>
    <w:rsid w:val="0079094D"/>
    <w:rsid w:val="0079195C"/>
    <w:rsid w:val="00796313"/>
    <w:rsid w:val="007C3572"/>
    <w:rsid w:val="007C6F0A"/>
    <w:rsid w:val="008146D0"/>
    <w:rsid w:val="00831197"/>
    <w:rsid w:val="0084161A"/>
    <w:rsid w:val="008774DC"/>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2502"/>
    <w:rsid w:val="00963C77"/>
    <w:rsid w:val="00971EED"/>
    <w:rsid w:val="0098298B"/>
    <w:rsid w:val="00997626"/>
    <w:rsid w:val="009A58FA"/>
    <w:rsid w:val="009B4DEC"/>
    <w:rsid w:val="009C3F4A"/>
    <w:rsid w:val="009D190F"/>
    <w:rsid w:val="009D2351"/>
    <w:rsid w:val="009F0432"/>
    <w:rsid w:val="009F4F78"/>
    <w:rsid w:val="00A12F98"/>
    <w:rsid w:val="00A55D62"/>
    <w:rsid w:val="00A57503"/>
    <w:rsid w:val="00A627A1"/>
    <w:rsid w:val="00A73CED"/>
    <w:rsid w:val="00A75836"/>
    <w:rsid w:val="00A932B1"/>
    <w:rsid w:val="00A96D14"/>
    <w:rsid w:val="00AA738C"/>
    <w:rsid w:val="00AB1A99"/>
    <w:rsid w:val="00AC54B5"/>
    <w:rsid w:val="00AC5A34"/>
    <w:rsid w:val="00AE6EC0"/>
    <w:rsid w:val="00B06159"/>
    <w:rsid w:val="00B0650A"/>
    <w:rsid w:val="00B25DD7"/>
    <w:rsid w:val="00B47889"/>
    <w:rsid w:val="00B53DF9"/>
    <w:rsid w:val="00B71B3A"/>
    <w:rsid w:val="00B77CD3"/>
    <w:rsid w:val="00BB05D6"/>
    <w:rsid w:val="00BB2459"/>
    <w:rsid w:val="00BB657E"/>
    <w:rsid w:val="00BC61C1"/>
    <w:rsid w:val="00BC79AD"/>
    <w:rsid w:val="00BC7AC5"/>
    <w:rsid w:val="00BD0237"/>
    <w:rsid w:val="00BD52D2"/>
    <w:rsid w:val="00BD7A53"/>
    <w:rsid w:val="00BF2A8A"/>
    <w:rsid w:val="00C01250"/>
    <w:rsid w:val="00C03364"/>
    <w:rsid w:val="00C13EA2"/>
    <w:rsid w:val="00C1746F"/>
    <w:rsid w:val="00C449FF"/>
    <w:rsid w:val="00C8025E"/>
    <w:rsid w:val="00C93B8D"/>
    <w:rsid w:val="00C9536C"/>
    <w:rsid w:val="00CA145B"/>
    <w:rsid w:val="00CA69F4"/>
    <w:rsid w:val="00CB78A1"/>
    <w:rsid w:val="00CB7BE2"/>
    <w:rsid w:val="00CF240D"/>
    <w:rsid w:val="00D14C30"/>
    <w:rsid w:val="00D207B7"/>
    <w:rsid w:val="00D364E8"/>
    <w:rsid w:val="00D4021A"/>
    <w:rsid w:val="00D418C0"/>
    <w:rsid w:val="00D46BFC"/>
    <w:rsid w:val="00D55C75"/>
    <w:rsid w:val="00D74E0A"/>
    <w:rsid w:val="00D87EDD"/>
    <w:rsid w:val="00D90608"/>
    <w:rsid w:val="00D906DC"/>
    <w:rsid w:val="00D97AE2"/>
    <w:rsid w:val="00DA038C"/>
    <w:rsid w:val="00DA24C5"/>
    <w:rsid w:val="00DD2374"/>
    <w:rsid w:val="00DD47FF"/>
    <w:rsid w:val="00DD76A0"/>
    <w:rsid w:val="00DE6812"/>
    <w:rsid w:val="00DF076F"/>
    <w:rsid w:val="00E24E5F"/>
    <w:rsid w:val="00E30E52"/>
    <w:rsid w:val="00E35CB9"/>
    <w:rsid w:val="00E44F79"/>
    <w:rsid w:val="00E7011C"/>
    <w:rsid w:val="00E823BC"/>
    <w:rsid w:val="00E83BDC"/>
    <w:rsid w:val="00EB0ED5"/>
    <w:rsid w:val="00EC4C7F"/>
    <w:rsid w:val="00EE61CB"/>
    <w:rsid w:val="00EF49EE"/>
    <w:rsid w:val="00EF5073"/>
    <w:rsid w:val="00F005E9"/>
    <w:rsid w:val="00F10EDC"/>
    <w:rsid w:val="00F11A49"/>
    <w:rsid w:val="00F139E7"/>
    <w:rsid w:val="00F5324E"/>
    <w:rsid w:val="00F64099"/>
    <w:rsid w:val="00F7129C"/>
    <w:rsid w:val="00F82911"/>
    <w:rsid w:val="00FA669C"/>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F99C09"/>
  <w15:chartTrackingRefBased/>
  <w15:docId w15:val="{2F8381FA-D8B7-4CD3-94BA-6CAFA8F5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styleId="CommentReference">
    <w:name w:val="annotation reference"/>
    <w:basedOn w:val="DefaultParagraphFont"/>
    <w:rsid w:val="00EF5073"/>
    <w:rPr>
      <w:sz w:val="16"/>
      <w:szCs w:val="16"/>
    </w:rPr>
  </w:style>
  <w:style w:type="paragraph" w:styleId="CommentText">
    <w:name w:val="annotation text"/>
    <w:basedOn w:val="Normal"/>
    <w:link w:val="CommentTextChar"/>
    <w:rsid w:val="00EF5073"/>
    <w:rPr>
      <w:szCs w:val="20"/>
    </w:rPr>
  </w:style>
  <w:style w:type="character" w:customStyle="1" w:styleId="CommentTextChar">
    <w:name w:val="Comment Text Char"/>
    <w:basedOn w:val="DefaultParagraphFont"/>
    <w:link w:val="CommentText"/>
    <w:rsid w:val="00EF5073"/>
  </w:style>
  <w:style w:type="character" w:styleId="UnresolvedMention">
    <w:name w:val="Unresolved Mention"/>
    <w:basedOn w:val="DefaultParagraphFont"/>
    <w:uiPriority w:val="99"/>
    <w:semiHidden/>
    <w:unhideWhenUsed/>
    <w:rsid w:val="002F3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rynhorne@un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F383-B93C-4ED6-8777-2267CD71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1210</Words>
  <Characters>7735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Vick, Dorothy</cp:lastModifiedBy>
  <cp:revision>2</cp:revision>
  <cp:lastPrinted>2019-12-03T21:51:00Z</cp:lastPrinted>
  <dcterms:created xsi:type="dcterms:W3CDTF">2019-12-03T22:05:00Z</dcterms:created>
  <dcterms:modified xsi:type="dcterms:W3CDTF">2019-12-03T22:05:00Z</dcterms:modified>
</cp:coreProperties>
</file>