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56" w:rsidRPr="00DC4921" w:rsidRDefault="009C6656">
      <w:pPr>
        <w:pStyle w:val="Title"/>
        <w:spacing w:line="240" w:lineRule="auto"/>
        <w:rPr>
          <w:rFonts w:cs="Arial"/>
        </w:rPr>
      </w:pPr>
      <w:r w:rsidRPr="00DC4921">
        <w:rPr>
          <w:rFonts w:cs="Arial"/>
        </w:rPr>
        <w:t xml:space="preserve">N O T I C E   TO   B I D </w:t>
      </w:r>
      <w:proofErr w:type="spellStart"/>
      <w:r w:rsidRPr="00DC4921">
        <w:rPr>
          <w:rFonts w:cs="Arial"/>
        </w:rPr>
        <w:t>D</w:t>
      </w:r>
      <w:proofErr w:type="spellEnd"/>
      <w:r w:rsidRPr="00DC4921">
        <w:rPr>
          <w:rFonts w:cs="Arial"/>
        </w:rPr>
        <w:t xml:space="preserve"> E R S</w:t>
      </w:r>
    </w:p>
    <w:p w:rsidR="009C6656" w:rsidRPr="00DC4921" w:rsidRDefault="009C6656">
      <w:pPr>
        <w:jc w:val="both"/>
        <w:rPr>
          <w:rFonts w:cs="Arial"/>
          <w:u w:val="single"/>
        </w:rPr>
      </w:pPr>
    </w:p>
    <w:p w:rsidR="0091244E" w:rsidRPr="00881139" w:rsidRDefault="0091244E" w:rsidP="00D80F73">
      <w:pPr>
        <w:rPr>
          <w:rFonts w:cs="Arial"/>
          <w:sz w:val="20"/>
        </w:rPr>
      </w:pPr>
      <w:r w:rsidRPr="00D35074">
        <w:rPr>
          <w:rFonts w:cs="Arial"/>
          <w:sz w:val="20"/>
        </w:rPr>
        <w:t>Sealed p</w:t>
      </w:r>
      <w:r w:rsidR="00AD2FEA">
        <w:rPr>
          <w:rFonts w:cs="Arial"/>
          <w:sz w:val="20"/>
        </w:rPr>
        <w:t xml:space="preserve">roposals will be received from </w:t>
      </w:r>
      <w:r w:rsidR="004240B6">
        <w:rPr>
          <w:rFonts w:cs="Arial"/>
          <w:sz w:val="20"/>
        </w:rPr>
        <w:t xml:space="preserve">only licensed general </w:t>
      </w:r>
      <w:r w:rsidRPr="00D35074">
        <w:rPr>
          <w:rFonts w:cs="Arial"/>
          <w:sz w:val="20"/>
        </w:rPr>
        <w:t xml:space="preserve">contractors by </w:t>
      </w:r>
      <w:r w:rsidR="004240B6">
        <w:rPr>
          <w:rFonts w:cs="Arial"/>
          <w:sz w:val="20"/>
        </w:rPr>
        <w:t xml:space="preserve">the University of North Carolina at Charlotte, Facilities Management – Capital Projects, </w:t>
      </w:r>
      <w:r w:rsidRPr="00D35074">
        <w:rPr>
          <w:rFonts w:cs="Arial"/>
          <w:sz w:val="20"/>
        </w:rPr>
        <w:t xml:space="preserve">in </w:t>
      </w:r>
      <w:r w:rsidR="00DC4921" w:rsidRPr="00D35074">
        <w:rPr>
          <w:rFonts w:cs="Arial"/>
          <w:sz w:val="20"/>
        </w:rPr>
        <w:t>Charlotte</w:t>
      </w:r>
      <w:r w:rsidRPr="00D35074">
        <w:rPr>
          <w:rFonts w:cs="Arial"/>
          <w:sz w:val="20"/>
        </w:rPr>
        <w:t>, North Carolina</w:t>
      </w:r>
      <w:r w:rsidR="004240B6">
        <w:rPr>
          <w:rFonts w:cs="Arial"/>
          <w:sz w:val="20"/>
        </w:rPr>
        <w:t>,</w:t>
      </w:r>
      <w:r w:rsidRPr="00D35074">
        <w:rPr>
          <w:rFonts w:cs="Arial"/>
          <w:sz w:val="20"/>
        </w:rPr>
        <w:t xml:space="preserve"> </w:t>
      </w:r>
      <w:r w:rsidR="00EE04EA" w:rsidRPr="00881139">
        <w:rPr>
          <w:rFonts w:cs="Arial"/>
          <w:sz w:val="20"/>
        </w:rPr>
        <w:t xml:space="preserve">in </w:t>
      </w:r>
      <w:r w:rsidR="00811181" w:rsidRPr="00881139">
        <w:rPr>
          <w:rFonts w:cs="Arial"/>
          <w:sz w:val="20"/>
        </w:rPr>
        <w:t xml:space="preserve">Room </w:t>
      </w:r>
      <w:r w:rsidR="005F1C77">
        <w:rPr>
          <w:rFonts w:cs="Arial"/>
          <w:sz w:val="20"/>
        </w:rPr>
        <w:t>112B</w:t>
      </w:r>
      <w:r w:rsidR="00811181" w:rsidRPr="00881139">
        <w:rPr>
          <w:rFonts w:cs="Arial"/>
          <w:sz w:val="20"/>
        </w:rPr>
        <w:t xml:space="preserve"> of the </w:t>
      </w:r>
      <w:r w:rsidR="005F1C77">
        <w:rPr>
          <w:rFonts w:cs="Arial"/>
          <w:sz w:val="20"/>
        </w:rPr>
        <w:t>Cone University Center</w:t>
      </w:r>
      <w:r w:rsidR="00811181" w:rsidRPr="00881139">
        <w:rPr>
          <w:rFonts w:cs="Arial"/>
          <w:sz w:val="20"/>
        </w:rPr>
        <w:t xml:space="preserve">, </w:t>
      </w:r>
      <w:r w:rsidR="00EE04EA" w:rsidRPr="00881139">
        <w:rPr>
          <w:rFonts w:cs="Arial"/>
          <w:sz w:val="20"/>
        </w:rPr>
        <w:t xml:space="preserve">up to </w:t>
      </w:r>
      <w:r w:rsidR="00E60528" w:rsidRPr="00E60528">
        <w:rPr>
          <w:rFonts w:cs="Arial"/>
          <w:sz w:val="20"/>
          <w:u w:val="single"/>
        </w:rPr>
        <w:t>3:00</w:t>
      </w:r>
      <w:r w:rsidR="00811181" w:rsidRPr="00E60528">
        <w:rPr>
          <w:rFonts w:cs="Arial"/>
          <w:sz w:val="20"/>
          <w:u w:val="single"/>
        </w:rPr>
        <w:t xml:space="preserve"> PM</w:t>
      </w:r>
      <w:r w:rsidR="00811181" w:rsidRPr="00881139">
        <w:rPr>
          <w:rFonts w:cs="Arial"/>
          <w:sz w:val="20"/>
        </w:rPr>
        <w:t xml:space="preserve"> </w:t>
      </w:r>
      <w:r w:rsidR="00EE04EA" w:rsidRPr="00881139">
        <w:rPr>
          <w:rFonts w:cs="Arial"/>
          <w:sz w:val="20"/>
        </w:rPr>
        <w:t>on</w:t>
      </w:r>
      <w:r w:rsidR="00811181" w:rsidRPr="00881139">
        <w:rPr>
          <w:rFonts w:cs="Arial"/>
          <w:sz w:val="20"/>
        </w:rPr>
        <w:t xml:space="preserve"> </w:t>
      </w:r>
      <w:r w:rsidR="00E60528">
        <w:rPr>
          <w:rFonts w:cs="Arial"/>
          <w:sz w:val="20"/>
          <w:u w:val="single"/>
        </w:rPr>
        <w:t>February 6, 2019</w:t>
      </w:r>
      <w:r w:rsidR="00811181" w:rsidRPr="00881139">
        <w:rPr>
          <w:rFonts w:cs="Arial"/>
          <w:sz w:val="20"/>
        </w:rPr>
        <w:t xml:space="preserve"> </w:t>
      </w:r>
      <w:r w:rsidR="00494D5F" w:rsidRPr="00881139">
        <w:rPr>
          <w:rFonts w:cs="Arial"/>
          <w:sz w:val="20"/>
        </w:rPr>
        <w:t xml:space="preserve">and immediately thereafter publicly opened and read </w:t>
      </w:r>
      <w:r w:rsidR="00EE04EA" w:rsidRPr="00881139">
        <w:rPr>
          <w:rFonts w:cs="Arial"/>
          <w:sz w:val="20"/>
        </w:rPr>
        <w:t>for</w:t>
      </w:r>
      <w:r w:rsidRPr="00881139">
        <w:rPr>
          <w:rFonts w:cs="Arial"/>
          <w:sz w:val="20"/>
        </w:rPr>
        <w:t xml:space="preserve"> the furnishing of labor, material and equipment entering into the construction of</w:t>
      </w:r>
      <w:r w:rsidR="00811181" w:rsidRPr="00881139">
        <w:rPr>
          <w:rFonts w:cs="Arial"/>
          <w:sz w:val="20"/>
        </w:rPr>
        <w:t>:</w:t>
      </w:r>
    </w:p>
    <w:p w:rsidR="00D80F73" w:rsidRPr="00881139" w:rsidRDefault="00D80F73" w:rsidP="00D80F73">
      <w:pPr>
        <w:rPr>
          <w:rFonts w:cs="Arial"/>
          <w:sz w:val="20"/>
        </w:rPr>
      </w:pPr>
      <w:r w:rsidRPr="00881139">
        <w:rPr>
          <w:rFonts w:cs="Arial"/>
          <w:sz w:val="20"/>
          <w:u w:val="single"/>
        </w:rPr>
        <w:t xml:space="preserve">                   </w:t>
      </w:r>
      <w:r w:rsidRPr="00881139">
        <w:rPr>
          <w:rFonts w:cs="Arial"/>
          <w:sz w:val="20"/>
        </w:rPr>
        <w:t xml:space="preserve"> </w:t>
      </w:r>
    </w:p>
    <w:p w:rsidR="00954EF2" w:rsidRPr="00881139" w:rsidRDefault="00532C14" w:rsidP="00954EF2">
      <w:pPr>
        <w:jc w:val="center"/>
        <w:rPr>
          <w:rFonts w:cs="Arial"/>
          <w:b/>
          <w:sz w:val="20"/>
        </w:rPr>
      </w:pPr>
      <w:proofErr w:type="spellStart"/>
      <w:r w:rsidRPr="00881139">
        <w:rPr>
          <w:rFonts w:cs="Arial"/>
          <w:b/>
          <w:sz w:val="20"/>
        </w:rPr>
        <w:t>McEniry</w:t>
      </w:r>
      <w:proofErr w:type="spellEnd"/>
      <w:r w:rsidRPr="00881139">
        <w:rPr>
          <w:rFonts w:cs="Arial"/>
          <w:b/>
          <w:sz w:val="20"/>
        </w:rPr>
        <w:t xml:space="preserve"> HVAC Renovation Project</w:t>
      </w:r>
    </w:p>
    <w:p w:rsidR="00DC4921" w:rsidRPr="00881139" w:rsidRDefault="00DC4921" w:rsidP="00954EF2">
      <w:pPr>
        <w:jc w:val="center"/>
        <w:rPr>
          <w:rFonts w:cs="Arial"/>
          <w:b/>
          <w:sz w:val="20"/>
        </w:rPr>
      </w:pPr>
      <w:r w:rsidRPr="00881139">
        <w:rPr>
          <w:rFonts w:cs="Arial"/>
          <w:b/>
          <w:sz w:val="20"/>
        </w:rPr>
        <w:t>UNC Charlotte</w:t>
      </w:r>
    </w:p>
    <w:p w:rsidR="00811181" w:rsidRPr="00881139" w:rsidRDefault="00E60528" w:rsidP="00811181">
      <w:pPr>
        <w:numPr>
          <w:ilvl w:val="0"/>
          <w:numId w:val="4"/>
        </w:numPr>
        <w:spacing w:before="100" w:beforeAutospacing="1" w:after="100" w:afterAutospacing="1"/>
        <w:rPr>
          <w:rFonts w:ascii="Times New Roman" w:hAnsi="Times New Roman"/>
          <w:sz w:val="20"/>
        </w:rPr>
      </w:pPr>
      <w:r>
        <w:rPr>
          <w:rFonts w:cs="Arial"/>
          <w:b/>
          <w:bCs/>
          <w:sz w:val="20"/>
        </w:rPr>
        <w:t>HVAC renovation project will consist of replacement of Building Automation System for all major air-side equipment throughout the building, replacement of chilled and hot water piping in Auditorium Lobby and rebalance of all air/water based HVAC components.</w:t>
      </w:r>
    </w:p>
    <w:p w:rsidR="00811181" w:rsidRPr="00881139" w:rsidRDefault="00811181" w:rsidP="00954EF2">
      <w:pPr>
        <w:jc w:val="center"/>
        <w:rPr>
          <w:rFonts w:cs="Arial"/>
          <w:b/>
          <w:iCs/>
          <w:sz w:val="20"/>
        </w:rPr>
      </w:pPr>
    </w:p>
    <w:p w:rsidR="009E6D63" w:rsidRPr="00881139" w:rsidRDefault="00D80F73">
      <w:pPr>
        <w:rPr>
          <w:rFonts w:cs="Arial"/>
          <w:iCs/>
          <w:sz w:val="20"/>
          <w:u w:val="single"/>
        </w:rPr>
      </w:pPr>
      <w:r w:rsidRPr="00881139">
        <w:rPr>
          <w:rFonts w:cs="Arial"/>
          <w:sz w:val="20"/>
          <w:u w:val="single"/>
        </w:rPr>
        <w:t xml:space="preserve">                                 </w:t>
      </w:r>
      <w:r w:rsidRPr="00881139">
        <w:rPr>
          <w:rFonts w:cs="Arial"/>
          <w:i/>
          <w:sz w:val="20"/>
        </w:rPr>
        <w:t xml:space="preserve">                                             </w:t>
      </w:r>
    </w:p>
    <w:p w:rsidR="00D80F73" w:rsidRPr="00881139" w:rsidRDefault="00D80F73" w:rsidP="00D80F73">
      <w:pPr>
        <w:rPr>
          <w:rFonts w:cs="Arial"/>
          <w:sz w:val="20"/>
        </w:rPr>
      </w:pPr>
      <w:r w:rsidRPr="00881139">
        <w:rPr>
          <w:rFonts w:cs="Arial"/>
          <w:sz w:val="20"/>
        </w:rPr>
        <w:t xml:space="preserve">Bids will be received </w:t>
      </w:r>
      <w:r w:rsidRPr="00881139">
        <w:rPr>
          <w:rFonts w:cs="Arial"/>
          <w:iCs/>
          <w:sz w:val="20"/>
        </w:rPr>
        <w:t xml:space="preserve">for </w:t>
      </w:r>
      <w:r w:rsidR="000E4C48" w:rsidRPr="00881139">
        <w:rPr>
          <w:rFonts w:cs="Arial"/>
          <w:iCs/>
          <w:sz w:val="20"/>
        </w:rPr>
        <w:t xml:space="preserve">a single </w:t>
      </w:r>
      <w:r w:rsidRPr="00881139">
        <w:rPr>
          <w:rFonts w:cs="Arial"/>
          <w:iCs/>
          <w:sz w:val="20"/>
        </w:rPr>
        <w:t>prime</w:t>
      </w:r>
      <w:r w:rsidR="004240B6">
        <w:rPr>
          <w:rFonts w:cs="Arial"/>
          <w:iCs/>
          <w:sz w:val="20"/>
        </w:rPr>
        <w:t xml:space="preserve"> contract.  </w:t>
      </w:r>
      <w:r w:rsidR="004240B6">
        <w:rPr>
          <w:rFonts w:cs="Arial"/>
          <w:sz w:val="20"/>
        </w:rPr>
        <w:t xml:space="preserve">All </w:t>
      </w:r>
      <w:r w:rsidRPr="00881139">
        <w:rPr>
          <w:rFonts w:cs="Arial"/>
          <w:sz w:val="20"/>
        </w:rPr>
        <w:t>proposal</w:t>
      </w:r>
      <w:r w:rsidR="004240B6">
        <w:rPr>
          <w:rFonts w:cs="Arial"/>
          <w:sz w:val="20"/>
        </w:rPr>
        <w:t>s</w:t>
      </w:r>
      <w:r w:rsidRPr="00881139">
        <w:rPr>
          <w:rFonts w:cs="Arial"/>
          <w:sz w:val="20"/>
        </w:rPr>
        <w:t xml:space="preserve"> shall be lump sum.  </w:t>
      </w:r>
      <w:r w:rsidR="005F1C77">
        <w:rPr>
          <w:rFonts w:cs="Arial"/>
          <w:sz w:val="20"/>
        </w:rPr>
        <w:t>The Cone Center is building #5 on the campus map (</w:t>
      </w:r>
      <w:hyperlink r:id="rId8" w:history="1">
        <w:r w:rsidR="005F1C77" w:rsidRPr="00526092">
          <w:rPr>
            <w:rStyle w:val="Hyperlink"/>
            <w:rFonts w:cs="Arial"/>
            <w:sz w:val="20"/>
          </w:rPr>
          <w:t>http://facilities.uncc.edu/maps</w:t>
        </w:r>
      </w:hyperlink>
      <w:r w:rsidR="005F1C77">
        <w:rPr>
          <w:rFonts w:cs="Arial"/>
          <w:sz w:val="20"/>
        </w:rPr>
        <w:t>)</w:t>
      </w:r>
      <w:r w:rsidR="005F1C77">
        <w:rPr>
          <w:rFonts w:cs="Arial"/>
          <w:sz w:val="20"/>
        </w:rPr>
        <w:t>.  Visitor parking is available in Cone Deck.</w:t>
      </w:r>
    </w:p>
    <w:p w:rsidR="009C6656" w:rsidRPr="00881139" w:rsidRDefault="009C6656">
      <w:pPr>
        <w:jc w:val="center"/>
        <w:rPr>
          <w:rFonts w:cs="Arial"/>
          <w:i/>
          <w:iCs/>
          <w:color w:val="FF0000"/>
          <w:sz w:val="20"/>
        </w:rPr>
      </w:pPr>
    </w:p>
    <w:p w:rsidR="009C6656" w:rsidRPr="00881139" w:rsidRDefault="000E6131">
      <w:pPr>
        <w:jc w:val="center"/>
        <w:rPr>
          <w:rFonts w:cs="Arial"/>
          <w:b/>
          <w:bCs/>
          <w:sz w:val="20"/>
        </w:rPr>
      </w:pPr>
      <w:r>
        <w:rPr>
          <w:rFonts w:cs="Arial"/>
          <w:b/>
          <w:bCs/>
          <w:sz w:val="20"/>
        </w:rPr>
        <w:t xml:space="preserve">Non-Mandatory </w:t>
      </w:r>
      <w:r w:rsidR="009C6656" w:rsidRPr="00881139">
        <w:rPr>
          <w:rFonts w:cs="Arial"/>
          <w:b/>
          <w:bCs/>
          <w:sz w:val="20"/>
        </w:rPr>
        <w:t>Pre-Bid Meeting</w:t>
      </w:r>
    </w:p>
    <w:p w:rsidR="00DF13A2" w:rsidRPr="00881139" w:rsidRDefault="00DF13A2">
      <w:pPr>
        <w:jc w:val="center"/>
        <w:rPr>
          <w:rFonts w:cs="Arial"/>
          <w:b/>
          <w:bCs/>
          <w:sz w:val="20"/>
        </w:rPr>
      </w:pPr>
    </w:p>
    <w:p w:rsidR="00B54CC3" w:rsidRPr="0024378F" w:rsidRDefault="00283FBE" w:rsidP="00B54CC3">
      <w:pPr>
        <w:rPr>
          <w:rFonts w:cs="Arial"/>
          <w:sz w:val="20"/>
        </w:rPr>
      </w:pPr>
      <w:r w:rsidRPr="00881139">
        <w:rPr>
          <w:rFonts w:cs="Arial"/>
          <w:sz w:val="20"/>
        </w:rPr>
        <w:t>A</w:t>
      </w:r>
      <w:r w:rsidR="00B54CC3">
        <w:rPr>
          <w:rFonts w:cs="Arial"/>
          <w:sz w:val="20"/>
        </w:rPr>
        <w:t xml:space="preserve">n open </w:t>
      </w:r>
      <w:r w:rsidR="000E6131">
        <w:rPr>
          <w:rFonts w:cs="Arial"/>
          <w:sz w:val="20"/>
        </w:rPr>
        <w:t xml:space="preserve">non-mandatory </w:t>
      </w:r>
      <w:r w:rsidR="00B54CC3">
        <w:rPr>
          <w:rFonts w:cs="Arial"/>
          <w:sz w:val="20"/>
        </w:rPr>
        <w:t>P</w:t>
      </w:r>
      <w:r w:rsidR="009C6656" w:rsidRPr="00881139">
        <w:rPr>
          <w:rFonts w:cs="Arial"/>
          <w:sz w:val="20"/>
        </w:rPr>
        <w:t xml:space="preserve">re-bid </w:t>
      </w:r>
      <w:r w:rsidR="00B54CC3">
        <w:rPr>
          <w:rFonts w:cs="Arial"/>
          <w:sz w:val="20"/>
        </w:rPr>
        <w:t xml:space="preserve">meeting will be held for interested bidders at </w:t>
      </w:r>
      <w:r w:rsidR="00E60528">
        <w:rPr>
          <w:rFonts w:cs="Arial"/>
          <w:sz w:val="20"/>
          <w:u w:val="single"/>
        </w:rPr>
        <w:t>3:00 pm</w:t>
      </w:r>
      <w:r w:rsidR="00EE04EA" w:rsidRPr="00881139">
        <w:rPr>
          <w:rFonts w:cs="Arial"/>
          <w:sz w:val="20"/>
        </w:rPr>
        <w:t xml:space="preserve"> (</w:t>
      </w:r>
      <w:r w:rsidR="00B54CC3">
        <w:rPr>
          <w:rFonts w:cs="Arial"/>
          <w:sz w:val="20"/>
        </w:rPr>
        <w:t xml:space="preserve">EST), </w:t>
      </w:r>
      <w:r w:rsidR="004240B6">
        <w:rPr>
          <w:rFonts w:cs="Arial"/>
          <w:sz w:val="20"/>
        </w:rPr>
        <w:t>Thursday</w:t>
      </w:r>
      <w:proofErr w:type="gramStart"/>
      <w:r w:rsidR="004240B6">
        <w:rPr>
          <w:rFonts w:cs="Arial"/>
          <w:sz w:val="20"/>
        </w:rPr>
        <w:t xml:space="preserve">, </w:t>
      </w:r>
      <w:r w:rsidR="00EE04EA" w:rsidRPr="00881139">
        <w:rPr>
          <w:rFonts w:cs="Arial"/>
          <w:sz w:val="20"/>
        </w:rPr>
        <w:t xml:space="preserve"> </w:t>
      </w:r>
      <w:r w:rsidR="00B54CC3">
        <w:rPr>
          <w:rFonts w:cs="Arial"/>
          <w:sz w:val="20"/>
        </w:rPr>
        <w:t>January</w:t>
      </w:r>
      <w:proofErr w:type="gramEnd"/>
      <w:r w:rsidR="00B54CC3">
        <w:rPr>
          <w:rFonts w:cs="Arial"/>
          <w:sz w:val="20"/>
        </w:rPr>
        <w:t xml:space="preserve"> 24, 2019 in Room </w:t>
      </w:r>
      <w:r w:rsidR="005F1C77">
        <w:rPr>
          <w:rFonts w:cs="Arial"/>
          <w:sz w:val="20"/>
        </w:rPr>
        <w:t>123</w:t>
      </w:r>
      <w:r w:rsidR="00B54CC3">
        <w:rPr>
          <w:rFonts w:cs="Arial"/>
          <w:sz w:val="20"/>
        </w:rPr>
        <w:t xml:space="preserve">, of the </w:t>
      </w:r>
      <w:proofErr w:type="spellStart"/>
      <w:r w:rsidR="00B54CC3">
        <w:rPr>
          <w:rFonts w:cs="Arial"/>
          <w:sz w:val="20"/>
        </w:rPr>
        <w:t>McEniry</w:t>
      </w:r>
      <w:proofErr w:type="spellEnd"/>
      <w:r w:rsidR="00B54CC3">
        <w:rPr>
          <w:rFonts w:cs="Arial"/>
          <w:sz w:val="20"/>
        </w:rPr>
        <w:t xml:space="preserve"> Building (#20 on the campus) on the UNC Charlotte campus.  Visitor parking is availa</w:t>
      </w:r>
      <w:r w:rsidR="005F1C77">
        <w:rPr>
          <w:rFonts w:cs="Arial"/>
          <w:sz w:val="20"/>
        </w:rPr>
        <w:t>ble in East Deck 1 or Cone Deck</w:t>
      </w:r>
      <w:r w:rsidR="00B54CC3">
        <w:rPr>
          <w:rFonts w:cs="Arial"/>
          <w:sz w:val="20"/>
        </w:rPr>
        <w:t xml:space="preserve">.   </w:t>
      </w:r>
      <w:r w:rsidR="00532C14" w:rsidRPr="00881139">
        <w:rPr>
          <w:rFonts w:cs="Arial"/>
          <w:sz w:val="20"/>
        </w:rPr>
        <w:tab/>
      </w:r>
      <w:r w:rsidR="00DC4921" w:rsidRPr="00881139">
        <w:rPr>
          <w:rFonts w:cs="Arial"/>
          <w:sz w:val="20"/>
          <w:u w:val="single"/>
        </w:rPr>
        <w:t xml:space="preserve"> </w:t>
      </w:r>
    </w:p>
    <w:p w:rsidR="00DF13A2" w:rsidRPr="00D35074" w:rsidRDefault="00DF13A2">
      <w:pPr>
        <w:rPr>
          <w:rFonts w:cs="Arial"/>
          <w:b/>
          <w:sz w:val="20"/>
        </w:rPr>
      </w:pPr>
    </w:p>
    <w:p w:rsidR="009C6656" w:rsidRPr="00D35074" w:rsidRDefault="009C6656">
      <w:pPr>
        <w:rPr>
          <w:rFonts w:cs="Arial"/>
          <w:i/>
          <w:iCs/>
          <w:color w:val="FF0000"/>
          <w:sz w:val="20"/>
        </w:rPr>
      </w:pPr>
      <w:r w:rsidRPr="00D35074">
        <w:rPr>
          <w:rFonts w:cs="Arial"/>
          <w:sz w:val="20"/>
        </w:rPr>
        <w:t>The meeting will address project specific questions, issues, bidding procedures and bid forms.</w:t>
      </w:r>
      <w:r w:rsidR="000E4C48" w:rsidRPr="00D35074">
        <w:rPr>
          <w:rFonts w:cs="Arial"/>
          <w:sz w:val="20"/>
        </w:rPr>
        <w:t xml:space="preserve">  At that time, a site visit will be conducted.</w:t>
      </w:r>
    </w:p>
    <w:p w:rsidR="009C6656" w:rsidRPr="00D35074" w:rsidRDefault="009C6656">
      <w:pPr>
        <w:rPr>
          <w:rFonts w:cs="Arial"/>
          <w:sz w:val="20"/>
        </w:rPr>
      </w:pPr>
    </w:p>
    <w:p w:rsidR="00D35074" w:rsidRPr="00D35074" w:rsidRDefault="009C6656" w:rsidP="00661577">
      <w:pPr>
        <w:pStyle w:val="Heading2"/>
        <w:numPr>
          <w:ilvl w:val="0"/>
          <w:numId w:val="0"/>
        </w:numPr>
        <w:rPr>
          <w:rFonts w:cs="Arial"/>
          <w:sz w:val="20"/>
        </w:rPr>
      </w:pPr>
      <w:r w:rsidRPr="00D35074">
        <w:rPr>
          <w:rFonts w:cs="Arial"/>
          <w:sz w:val="20"/>
        </w:rPr>
        <w:t xml:space="preserve">Complete plans, specifications and contract documents will be open for inspection </w:t>
      </w:r>
      <w:r w:rsidR="00D35074" w:rsidRPr="00D35074">
        <w:rPr>
          <w:rFonts w:cs="Arial"/>
          <w:sz w:val="20"/>
        </w:rPr>
        <w:t>at:</w:t>
      </w:r>
    </w:p>
    <w:p w:rsidR="00D35074" w:rsidRPr="00D35074" w:rsidRDefault="00D35074" w:rsidP="00D35074">
      <w:pPr>
        <w:pStyle w:val="Heading2"/>
        <w:numPr>
          <w:ilvl w:val="0"/>
          <w:numId w:val="2"/>
        </w:numPr>
        <w:rPr>
          <w:rFonts w:cs="Arial"/>
          <w:sz w:val="20"/>
        </w:rPr>
      </w:pPr>
      <w:r w:rsidRPr="00D35074">
        <w:rPr>
          <w:rFonts w:cs="Arial"/>
          <w:sz w:val="20"/>
        </w:rPr>
        <w:t>Designer:  McCracken &amp; Lopez, P.A. 2151 Hawkins Street, Suite 500, Charlotte, North Carolina, 28203, Phone:  704-376-7072, Fax: 704-731-8249,</w:t>
      </w:r>
    </w:p>
    <w:p w:rsidR="00D35074" w:rsidRPr="008F2A82" w:rsidRDefault="00D35074" w:rsidP="00D35074">
      <w:pPr>
        <w:pStyle w:val="Heading2"/>
        <w:numPr>
          <w:ilvl w:val="0"/>
          <w:numId w:val="2"/>
        </w:numPr>
        <w:rPr>
          <w:rFonts w:cs="Arial"/>
          <w:sz w:val="20"/>
        </w:rPr>
      </w:pPr>
      <w:r w:rsidRPr="00D35074">
        <w:rPr>
          <w:rFonts w:cs="Arial"/>
          <w:sz w:val="20"/>
        </w:rPr>
        <w:t>Owner:  UNC Charlotte, Facilities Management/Police Building, 2</w:t>
      </w:r>
      <w:r w:rsidRPr="00D35074">
        <w:rPr>
          <w:rFonts w:cs="Arial"/>
          <w:sz w:val="20"/>
          <w:vertAlign w:val="superscript"/>
        </w:rPr>
        <w:t>nd</w:t>
      </w:r>
      <w:r w:rsidRPr="00D35074">
        <w:rPr>
          <w:rFonts w:cs="Arial"/>
          <w:sz w:val="20"/>
        </w:rPr>
        <w:t xml:space="preserve"> floor – Capital Projects, 9151 C</w:t>
      </w:r>
      <w:r w:rsidRPr="008F2A82">
        <w:rPr>
          <w:rFonts w:cs="Arial"/>
          <w:sz w:val="20"/>
        </w:rPr>
        <w:t>ameron Blvd, Charlotte, NC  28223, Phone:  (704) 687-0615.</w:t>
      </w:r>
    </w:p>
    <w:p w:rsidR="00D35074" w:rsidRPr="008F2A82" w:rsidRDefault="00D35074" w:rsidP="00283FBE">
      <w:pPr>
        <w:pStyle w:val="Heading2"/>
        <w:numPr>
          <w:ilvl w:val="0"/>
          <w:numId w:val="0"/>
        </w:numPr>
        <w:spacing w:before="120"/>
        <w:ind w:left="432" w:hanging="432"/>
        <w:rPr>
          <w:rFonts w:cs="Arial"/>
          <w:sz w:val="20"/>
        </w:rPr>
      </w:pPr>
      <w:r w:rsidRPr="008F2A82">
        <w:rPr>
          <w:rFonts w:cs="Arial"/>
          <w:sz w:val="20"/>
        </w:rPr>
        <w:t xml:space="preserve">Digital </w:t>
      </w:r>
      <w:r w:rsidR="008F2A82" w:rsidRPr="008F2A82">
        <w:rPr>
          <w:rFonts w:cs="Arial"/>
          <w:sz w:val="20"/>
        </w:rPr>
        <w:t xml:space="preserve">(Electronic) </w:t>
      </w:r>
      <w:r w:rsidRPr="008F2A82">
        <w:rPr>
          <w:rFonts w:cs="Arial"/>
          <w:sz w:val="20"/>
        </w:rPr>
        <w:t>plans, specifications and contract documents are available at the following:</w:t>
      </w:r>
    </w:p>
    <w:p w:rsidR="008F2A82" w:rsidRPr="008F2A82" w:rsidRDefault="008F2A82" w:rsidP="008F2A82">
      <w:pPr>
        <w:pStyle w:val="Heading2"/>
        <w:numPr>
          <w:ilvl w:val="0"/>
          <w:numId w:val="5"/>
        </w:numPr>
        <w:rPr>
          <w:rFonts w:cs="Arial"/>
          <w:sz w:val="20"/>
        </w:rPr>
      </w:pPr>
      <w:r w:rsidRPr="008F2A82">
        <w:rPr>
          <w:rFonts w:cs="Arial"/>
          <w:sz w:val="20"/>
        </w:rPr>
        <w:t>Designer:  McCracken &amp; Lopez, P.A. 2151 Hawkins Street, Suite 500, Charlotte, North Carolina, 28203, Phone:  704-376-7072, Fax: 704-731-8249</w:t>
      </w:r>
    </w:p>
    <w:p w:rsidR="008F2A82" w:rsidRPr="008F2A82" w:rsidRDefault="008F2A82" w:rsidP="008F2A82">
      <w:pPr>
        <w:pStyle w:val="Heading2"/>
        <w:numPr>
          <w:ilvl w:val="0"/>
          <w:numId w:val="5"/>
        </w:numPr>
        <w:rPr>
          <w:rFonts w:cs="Arial"/>
          <w:sz w:val="20"/>
        </w:rPr>
      </w:pPr>
      <w:r w:rsidRPr="008F2A82">
        <w:rPr>
          <w:rFonts w:cs="Arial"/>
          <w:sz w:val="20"/>
        </w:rPr>
        <w:t xml:space="preserve">Construct Connect at </w:t>
      </w:r>
      <w:hyperlink r:id="rId9" w:history="1">
        <w:r w:rsidRPr="008F2A82">
          <w:rPr>
            <w:rStyle w:val="Hyperlink"/>
            <w:rFonts w:cs="Arial"/>
            <w:sz w:val="20"/>
          </w:rPr>
          <w:t>content@constructconnect.com</w:t>
        </w:r>
      </w:hyperlink>
      <w:r w:rsidRPr="008F2A82">
        <w:rPr>
          <w:rFonts w:cs="Arial"/>
          <w:sz w:val="20"/>
        </w:rPr>
        <w:t xml:space="preserve">, (800) 364-2059 </w:t>
      </w:r>
    </w:p>
    <w:p w:rsidR="00DC68F8" w:rsidRDefault="008F2A82" w:rsidP="008F2A82">
      <w:pPr>
        <w:pStyle w:val="ListParagraph"/>
        <w:numPr>
          <w:ilvl w:val="0"/>
          <w:numId w:val="5"/>
        </w:numPr>
        <w:rPr>
          <w:rFonts w:ascii="Arial" w:hAnsi="Arial" w:cs="Arial"/>
          <w:sz w:val="20"/>
          <w:szCs w:val="20"/>
        </w:rPr>
      </w:pPr>
      <w:r w:rsidRPr="008F2A82">
        <w:rPr>
          <w:rFonts w:ascii="Arial" w:hAnsi="Arial" w:cs="Arial"/>
          <w:sz w:val="20"/>
          <w:szCs w:val="20"/>
        </w:rPr>
        <w:t xml:space="preserve">North Carolina Offices of Dodge Data &amp; Analytics (formerly McGraw-Hill Construction) – Customer Service – (800) 393-6343 </w:t>
      </w:r>
    </w:p>
    <w:p w:rsidR="00DC68F8" w:rsidRDefault="00DC68F8" w:rsidP="00DC68F8">
      <w:pPr>
        <w:pStyle w:val="ListParagraph"/>
        <w:rPr>
          <w:rFonts w:ascii="Arial" w:hAnsi="Arial" w:cs="Arial"/>
          <w:sz w:val="20"/>
          <w:szCs w:val="20"/>
        </w:rPr>
      </w:pPr>
    </w:p>
    <w:p w:rsidR="008F2A82" w:rsidRDefault="008F2A82" w:rsidP="008F2A82">
      <w:pPr>
        <w:pStyle w:val="ListParagraph"/>
        <w:numPr>
          <w:ilvl w:val="0"/>
          <w:numId w:val="5"/>
        </w:numPr>
        <w:rPr>
          <w:rFonts w:ascii="Arial" w:hAnsi="Arial" w:cs="Arial"/>
          <w:sz w:val="20"/>
          <w:szCs w:val="20"/>
        </w:rPr>
      </w:pPr>
      <w:proofErr w:type="spellStart"/>
      <w:r w:rsidRPr="008F2A82">
        <w:rPr>
          <w:rFonts w:ascii="Arial" w:hAnsi="Arial" w:cs="Arial"/>
          <w:sz w:val="20"/>
          <w:szCs w:val="20"/>
        </w:rPr>
        <w:lastRenderedPageBreak/>
        <w:t>Metrolina</w:t>
      </w:r>
      <w:proofErr w:type="spellEnd"/>
      <w:r w:rsidRPr="008F2A82">
        <w:rPr>
          <w:rFonts w:ascii="Arial" w:hAnsi="Arial" w:cs="Arial"/>
          <w:sz w:val="20"/>
          <w:szCs w:val="20"/>
        </w:rPr>
        <w:t xml:space="preserve"> Minority Contractors Association (MMCA) – </w:t>
      </w:r>
      <w:hyperlink r:id="rId10" w:history="1">
        <w:r w:rsidRPr="008F2A82">
          <w:rPr>
            <w:rStyle w:val="Hyperlink"/>
            <w:rFonts w:ascii="Arial" w:hAnsi="Arial" w:cs="Arial"/>
            <w:sz w:val="20"/>
            <w:szCs w:val="20"/>
          </w:rPr>
          <w:t>mmca@mmcaofcharlotte.org</w:t>
        </w:r>
      </w:hyperlink>
      <w:r w:rsidRPr="008F2A82">
        <w:rPr>
          <w:rFonts w:ascii="Arial" w:hAnsi="Arial" w:cs="Arial"/>
          <w:sz w:val="20"/>
          <w:szCs w:val="20"/>
        </w:rPr>
        <w:t>,   (877) 526-6205</w:t>
      </w:r>
    </w:p>
    <w:p w:rsidR="00DC68F8" w:rsidRPr="00DC68F8" w:rsidRDefault="00DC68F8" w:rsidP="00DC68F8">
      <w:pPr>
        <w:pStyle w:val="ListParagraph"/>
        <w:rPr>
          <w:rFonts w:ascii="Arial" w:hAnsi="Arial" w:cs="Arial"/>
          <w:sz w:val="20"/>
          <w:szCs w:val="20"/>
        </w:rPr>
      </w:pPr>
    </w:p>
    <w:p w:rsidR="00A70B53" w:rsidRPr="00A70B53" w:rsidRDefault="00A70B53" w:rsidP="00A70B53">
      <w:pPr>
        <w:rPr>
          <w:rFonts w:cs="Arial"/>
          <w:sz w:val="20"/>
        </w:rPr>
      </w:pPr>
      <w:r w:rsidRPr="00A70B53">
        <w:rPr>
          <w:rFonts w:cs="Arial"/>
          <w:sz w:val="20"/>
        </w:rPr>
        <w:t xml:space="preserve">Bidding Documents are available in printed form from </w:t>
      </w:r>
      <w:r>
        <w:rPr>
          <w:rFonts w:cs="Arial"/>
          <w:sz w:val="20"/>
        </w:rPr>
        <w:t>the Designer</w:t>
      </w:r>
      <w:r w:rsidRPr="00A70B53">
        <w:rPr>
          <w:rFonts w:cs="Arial"/>
          <w:sz w:val="20"/>
        </w:rPr>
        <w:t xml:space="preserve">. A </w:t>
      </w:r>
      <w:r>
        <w:rPr>
          <w:rFonts w:cs="Arial"/>
          <w:sz w:val="20"/>
        </w:rPr>
        <w:t>Deposit</w:t>
      </w:r>
      <w:r w:rsidRPr="00A70B53">
        <w:rPr>
          <w:rFonts w:cs="Arial"/>
          <w:sz w:val="20"/>
        </w:rPr>
        <w:t xml:space="preserve"> of $</w:t>
      </w:r>
      <w:r>
        <w:rPr>
          <w:rFonts w:cs="Arial"/>
          <w:sz w:val="20"/>
        </w:rPr>
        <w:t>50</w:t>
      </w:r>
      <w:r w:rsidRPr="00A70B53">
        <w:rPr>
          <w:rFonts w:cs="Arial"/>
          <w:sz w:val="20"/>
        </w:rPr>
        <w:t xml:space="preserve">.00 is required to acquire a hard copy of the bid documents for use in preparing a bid. </w:t>
      </w:r>
      <w:bookmarkStart w:id="0" w:name="_GoBack"/>
      <w:bookmarkEnd w:id="0"/>
    </w:p>
    <w:p w:rsidR="00661577" w:rsidRPr="00D35074" w:rsidRDefault="00661577" w:rsidP="00661577">
      <w:pPr>
        <w:rPr>
          <w:rFonts w:cs="Arial"/>
          <w:sz w:val="20"/>
        </w:rPr>
      </w:pPr>
    </w:p>
    <w:p w:rsidR="009C6656" w:rsidRPr="00D35074" w:rsidRDefault="009C6656">
      <w:pPr>
        <w:rPr>
          <w:rFonts w:cs="Arial"/>
          <w:sz w:val="20"/>
        </w:rPr>
      </w:pPr>
      <w:r w:rsidRPr="00D35074">
        <w:rPr>
          <w:rFonts w:cs="Arial"/>
          <w:b/>
          <w:sz w:val="20"/>
        </w:rPr>
        <w:t>NOTE</w:t>
      </w:r>
      <w:r w:rsidRPr="00D35074">
        <w:rPr>
          <w:rFonts w:cs="Arial"/>
          <w:sz w:val="20"/>
        </w:rPr>
        <w:t xml:space="preserve">:  The bidder shall </w:t>
      </w:r>
      <w:r w:rsidR="000E2A5A" w:rsidRPr="00D35074">
        <w:rPr>
          <w:rFonts w:cs="Arial"/>
          <w:sz w:val="20"/>
        </w:rPr>
        <w:t xml:space="preserve">include </w:t>
      </w:r>
      <w:r w:rsidR="000E2A5A" w:rsidRPr="00D35074">
        <w:rPr>
          <w:rFonts w:cs="Arial"/>
          <w:sz w:val="20"/>
          <w:u w:val="single"/>
        </w:rPr>
        <w:t xml:space="preserve">with the </w:t>
      </w:r>
      <w:r w:rsidRPr="00D35074">
        <w:rPr>
          <w:rFonts w:cs="Arial"/>
          <w:sz w:val="20"/>
          <w:u w:val="single"/>
        </w:rPr>
        <w:t>bid proposal</w:t>
      </w:r>
      <w:r w:rsidRPr="00D35074">
        <w:rPr>
          <w:rFonts w:cs="Arial"/>
          <w:sz w:val="20"/>
        </w:rPr>
        <w:t xml:space="preserve"> </w:t>
      </w:r>
      <w:r w:rsidR="000E2A5A" w:rsidRPr="00D35074">
        <w:rPr>
          <w:rFonts w:cs="Arial"/>
          <w:sz w:val="20"/>
        </w:rPr>
        <w:t xml:space="preserve">the form </w:t>
      </w:r>
      <w:r w:rsidR="000E2A5A" w:rsidRPr="00D35074">
        <w:rPr>
          <w:rFonts w:cs="Arial"/>
          <w:i/>
          <w:iCs/>
          <w:sz w:val="20"/>
        </w:rPr>
        <w:t>Identification of Minority Business Participation</w:t>
      </w:r>
      <w:r w:rsidR="000E2A5A" w:rsidRPr="00D35074">
        <w:rPr>
          <w:rFonts w:cs="Arial"/>
          <w:sz w:val="20"/>
        </w:rPr>
        <w:t xml:space="preserve"> identifying </w:t>
      </w:r>
      <w:r w:rsidRPr="00D35074">
        <w:rPr>
          <w:rFonts w:cs="Arial"/>
          <w:sz w:val="20"/>
        </w:rPr>
        <w:t xml:space="preserve">the minority business participation it will use on the project </w:t>
      </w:r>
      <w:r w:rsidRPr="00D35074">
        <w:rPr>
          <w:rFonts w:cs="Arial"/>
          <w:sz w:val="20"/>
          <w:u w:val="single"/>
        </w:rPr>
        <w:t>and</w:t>
      </w:r>
      <w:r w:rsidRPr="00D35074">
        <w:rPr>
          <w:rFonts w:cs="Arial"/>
          <w:sz w:val="20"/>
        </w:rPr>
        <w:t xml:space="preserve"> shall include either </w:t>
      </w:r>
      <w:r w:rsidRPr="00D35074">
        <w:rPr>
          <w:rFonts w:cs="Arial"/>
          <w:i/>
          <w:iCs/>
          <w:sz w:val="20"/>
        </w:rPr>
        <w:t xml:space="preserve">Affidavit </w:t>
      </w:r>
      <w:r w:rsidRPr="00D35074">
        <w:rPr>
          <w:rFonts w:cs="Arial"/>
          <w:b/>
          <w:bCs/>
          <w:i/>
          <w:iCs/>
          <w:sz w:val="20"/>
        </w:rPr>
        <w:t>A</w:t>
      </w:r>
      <w:r w:rsidRPr="00D35074">
        <w:rPr>
          <w:rFonts w:cs="Arial"/>
          <w:sz w:val="20"/>
        </w:rPr>
        <w:t xml:space="preserve"> or </w:t>
      </w:r>
      <w:r w:rsidRPr="00D35074">
        <w:rPr>
          <w:rFonts w:cs="Arial"/>
          <w:i/>
          <w:iCs/>
          <w:sz w:val="20"/>
        </w:rPr>
        <w:t xml:space="preserve">Affidavit </w:t>
      </w:r>
      <w:r w:rsidRPr="00D35074">
        <w:rPr>
          <w:rFonts w:cs="Arial"/>
          <w:b/>
          <w:bCs/>
          <w:i/>
          <w:iCs/>
          <w:sz w:val="20"/>
        </w:rPr>
        <w:t>B</w:t>
      </w:r>
      <w:r w:rsidRPr="00D35074">
        <w:rPr>
          <w:rFonts w:cs="Arial"/>
          <w:sz w:val="20"/>
        </w:rPr>
        <w:t xml:space="preserve"> as applicable.  Forms and instructions are included within the Proposal Form in the bid documents.  Failure to complete these forms is grounds for rejection of the bid.  (GS143-</w:t>
      </w:r>
      <w:r w:rsidR="007B27FE" w:rsidRPr="00D35074">
        <w:rPr>
          <w:rFonts w:cs="Arial"/>
          <w:sz w:val="20"/>
        </w:rPr>
        <w:t>128.2c Effective</w:t>
      </w:r>
      <w:r w:rsidRPr="00D35074">
        <w:rPr>
          <w:rFonts w:cs="Arial"/>
          <w:sz w:val="20"/>
        </w:rPr>
        <w:t xml:space="preserve"> 1/1/2002.)</w:t>
      </w:r>
    </w:p>
    <w:p w:rsidR="009C6656" w:rsidRPr="00D35074" w:rsidRDefault="009C6656">
      <w:pPr>
        <w:rPr>
          <w:rFonts w:cs="Arial"/>
          <w:sz w:val="20"/>
        </w:rPr>
      </w:pPr>
    </w:p>
    <w:p w:rsidR="007545B6" w:rsidRDefault="00DC68F8">
      <w:pPr>
        <w:pStyle w:val="BodyText"/>
        <w:rPr>
          <w:rFonts w:cs="Arial"/>
          <w:sz w:val="20"/>
        </w:rPr>
      </w:pPr>
      <w:r>
        <w:rPr>
          <w:rFonts w:cs="Arial"/>
          <w:sz w:val="20"/>
        </w:rPr>
        <w:t xml:space="preserve">All contractors are hereby </w:t>
      </w:r>
      <w:r w:rsidR="000E6131" w:rsidRPr="000E6131">
        <w:rPr>
          <w:rFonts w:cs="Arial"/>
          <w:sz w:val="20"/>
        </w:rPr>
        <w:t>notified that Chapter 87, Article 1, General Statutes of North Carolina, will be observed in receiving and awarding general contracts.  General contractors submitting bids on this project must have license classification for Building Contractor with unlimited license required by the NC General Contractors Licensing Board under G.S. 87-1</w:t>
      </w:r>
      <w:r w:rsidR="000E6131">
        <w:rPr>
          <w:rFonts w:cs="Arial"/>
          <w:sz w:val="20"/>
        </w:rPr>
        <w:t>.</w:t>
      </w:r>
    </w:p>
    <w:p w:rsidR="00DC68F8" w:rsidRDefault="00DC68F8">
      <w:pPr>
        <w:pStyle w:val="BodyText"/>
        <w:rPr>
          <w:rFonts w:cs="Arial"/>
          <w:sz w:val="20"/>
        </w:rPr>
      </w:pPr>
    </w:p>
    <w:p w:rsidR="007545B6" w:rsidRPr="00D35074" w:rsidRDefault="007545B6" w:rsidP="007545B6">
      <w:pPr>
        <w:pStyle w:val="BodyText"/>
        <w:ind w:left="720"/>
        <w:rPr>
          <w:rFonts w:cs="Arial"/>
          <w:sz w:val="20"/>
        </w:rPr>
      </w:pPr>
      <w:r w:rsidRPr="00F4282F">
        <w:rPr>
          <w:rFonts w:cs="Arial"/>
          <w:sz w:val="20"/>
          <w:u w:val="single"/>
        </w:rPr>
        <w:t>NOTE</w:t>
      </w:r>
      <w:r w:rsidRPr="00D35074">
        <w:rPr>
          <w:rFonts w:cs="Arial"/>
          <w:sz w:val="20"/>
        </w:rPr>
        <w:t xml:space="preserve"> – SINGLE PRIME CONTRACTS:  </w:t>
      </w:r>
      <w:r w:rsidR="00DC68F8">
        <w:rPr>
          <w:rFonts w:cs="Arial"/>
          <w:sz w:val="20"/>
        </w:rPr>
        <w:t>Under GS 87-1, a contractor that superintends or manages construction of any building, highway, public utility, grading, structure or improvement</w:t>
      </w:r>
      <w:r w:rsidR="00F4282F">
        <w:rPr>
          <w:rFonts w:cs="Arial"/>
          <w:sz w:val="20"/>
        </w:rPr>
        <w:t xml:space="preserve"> shall be deemed a “general contractor” and shall be so licensed.  Therefore a single prime project that involves other trades will require the single prime contractor to hold a proper General Contractors license.  </w:t>
      </w:r>
      <w:r w:rsidR="00F4282F" w:rsidRPr="00F4282F">
        <w:rPr>
          <w:rFonts w:cs="Arial"/>
          <w:b/>
          <w:sz w:val="20"/>
          <w:u w:val="single"/>
        </w:rPr>
        <w:t>EXCEPT</w:t>
      </w:r>
      <w:r w:rsidR="00F4282F">
        <w:rPr>
          <w:rFonts w:cs="Arial"/>
          <w:sz w:val="20"/>
        </w:rPr>
        <w:t xml:space="preserve">:  </w:t>
      </w:r>
      <w:r w:rsidRPr="00D35074">
        <w:rPr>
          <w:rFonts w:cs="Arial"/>
          <w:sz w:val="20"/>
        </w:rPr>
        <w:t xml:space="preserve">On public buildings being bid </w:t>
      </w:r>
      <w:r w:rsidRPr="00D35074">
        <w:rPr>
          <w:rFonts w:cs="Arial"/>
          <w:sz w:val="20"/>
          <w:u w:val="single"/>
        </w:rPr>
        <w:t>single prime</w:t>
      </w:r>
      <w:r w:rsidRPr="00D35074">
        <w:rPr>
          <w:rFonts w:cs="Arial"/>
          <w:sz w:val="20"/>
        </w:rPr>
        <w:t>, where the total value of the general construction does not exceed 25% of the total construction value, contractors under GS87 – Articles 2 and 4 (Plumbing, Mechanical &amp; Electrical) may bid and contract directly with the Owner as the SINGLE PRIME CONTRACTOR and may subcontract to other properly licensed trades.  GS87-1.1-Rules .0210</w:t>
      </w:r>
    </w:p>
    <w:p w:rsidR="00DC68F8" w:rsidRDefault="00DC68F8" w:rsidP="00DC68F8">
      <w:pPr>
        <w:pStyle w:val="BodyText"/>
        <w:rPr>
          <w:rFonts w:cs="Arial"/>
          <w:color w:val="FF0000"/>
          <w:sz w:val="20"/>
        </w:rPr>
      </w:pPr>
    </w:p>
    <w:p w:rsidR="00DC68F8" w:rsidRPr="00D35074" w:rsidRDefault="00DC68F8" w:rsidP="00DC68F8">
      <w:pPr>
        <w:pStyle w:val="BodyText"/>
        <w:rPr>
          <w:rFonts w:cs="Arial"/>
          <w:sz w:val="20"/>
        </w:rPr>
      </w:pPr>
      <w:r w:rsidRPr="00A90EAA">
        <w:rPr>
          <w:rFonts w:cs="Arial"/>
          <w:sz w:val="20"/>
        </w:rPr>
        <w:t xml:space="preserve">Plumbing, Mechanical and Electrical </w:t>
      </w:r>
      <w:r w:rsidRPr="00A90EAA">
        <w:rPr>
          <w:rFonts w:cs="Arial"/>
          <w:sz w:val="20"/>
          <w:u w:val="single"/>
        </w:rPr>
        <w:t>prime</w:t>
      </w:r>
      <w:r w:rsidRPr="00A90EAA">
        <w:rPr>
          <w:rFonts w:cs="Arial"/>
          <w:sz w:val="20"/>
        </w:rPr>
        <w:t xml:space="preserve"> contractors are notified that Chapter 87, Articles 2 &amp; 4, General Statutes of North Carolina, will be observed in receiving and awarding mechanical contracts.</w:t>
      </w:r>
    </w:p>
    <w:p w:rsidR="00DC68F8" w:rsidRDefault="00DC68F8" w:rsidP="00DC68F8">
      <w:pPr>
        <w:pStyle w:val="BodyText"/>
        <w:rPr>
          <w:rFonts w:cs="Arial"/>
          <w:color w:val="FF0000"/>
          <w:sz w:val="20"/>
        </w:rPr>
      </w:pPr>
    </w:p>
    <w:p w:rsidR="000E6131" w:rsidRPr="000E6131" w:rsidRDefault="000E6131" w:rsidP="000E6131">
      <w:pPr>
        <w:pStyle w:val="BodyText"/>
        <w:rPr>
          <w:rFonts w:cs="Arial"/>
          <w:sz w:val="20"/>
        </w:rPr>
      </w:pPr>
      <w:r w:rsidRPr="000E6131">
        <w:rPr>
          <w:rFonts w:cs="Arial"/>
          <w:sz w:val="20"/>
        </w:rPr>
        <w:t>Each proposal shall be accompanied by a cash deposit or a certified check drawn on some bank or trust company, insured by the Federal Deposit Insurance Corporation, of an amount equal to not less than five percent (5%) of the proposal, or in lieu thereof a bidder may offer a bid bond of five percent (5%) of the bid executed by a surety company licensed under the laws of North Carolina to execute the contract in accordance with the bid bond.  Said deposit shall be retained by the owner as liquidated damages in event of failure of the successful bidder to execute the contract within ten days after the award or to give satisfactory surety as required by law.</w:t>
      </w:r>
    </w:p>
    <w:p w:rsidR="000E6131" w:rsidRPr="000E6131" w:rsidRDefault="000E6131" w:rsidP="000E6131">
      <w:pPr>
        <w:rPr>
          <w:rFonts w:cs="Arial"/>
          <w:sz w:val="20"/>
        </w:rPr>
      </w:pPr>
    </w:p>
    <w:p w:rsidR="000E6131" w:rsidRDefault="000E6131" w:rsidP="000E6131">
      <w:pPr>
        <w:rPr>
          <w:rFonts w:cs="Arial"/>
          <w:sz w:val="20"/>
        </w:rPr>
      </w:pPr>
      <w:r w:rsidRPr="000E6131">
        <w:rPr>
          <w:rFonts w:cs="Arial"/>
          <w:sz w:val="20"/>
        </w:rPr>
        <w:t>A performance bond and a payment bond will be required for one hundred percent (100%) of the contract price</w:t>
      </w:r>
      <w:r>
        <w:rPr>
          <w:rFonts w:cs="Arial"/>
          <w:sz w:val="20"/>
        </w:rPr>
        <w:t xml:space="preserve"> </w:t>
      </w:r>
      <w:r>
        <w:rPr>
          <w:rFonts w:cs="Arial"/>
          <w:sz w:val="20"/>
          <w:u w:val="single"/>
        </w:rPr>
        <w:t>ONLY on bids where the sum of base bid and all alternates exceeds $500,000</w:t>
      </w:r>
      <w:r w:rsidRPr="000E6131">
        <w:rPr>
          <w:rFonts w:cs="Arial"/>
          <w:sz w:val="20"/>
        </w:rPr>
        <w:t>.</w:t>
      </w:r>
    </w:p>
    <w:p w:rsidR="000E6131" w:rsidRDefault="000E6131" w:rsidP="000E6131">
      <w:pPr>
        <w:rPr>
          <w:rFonts w:cs="Arial"/>
          <w:sz w:val="20"/>
        </w:rPr>
      </w:pPr>
    </w:p>
    <w:p w:rsidR="009C6656" w:rsidRPr="00D35074" w:rsidRDefault="009C6656" w:rsidP="000E6131">
      <w:pPr>
        <w:rPr>
          <w:rFonts w:cs="Arial"/>
          <w:sz w:val="20"/>
        </w:rPr>
      </w:pPr>
      <w:r w:rsidRPr="00D35074">
        <w:rPr>
          <w:rFonts w:cs="Arial"/>
          <w:sz w:val="20"/>
        </w:rPr>
        <w:t>Payment will be made based on ninety</w:t>
      </w:r>
      <w:r w:rsidRPr="00D35074">
        <w:rPr>
          <w:rFonts w:cs="Arial"/>
          <w:sz w:val="20"/>
        </w:rPr>
        <w:noBreakHyphen/>
        <w:t>five percent (95%) of monthly estimates and final payment made upon completion and acceptance of work.</w:t>
      </w:r>
    </w:p>
    <w:p w:rsidR="009C6656" w:rsidRPr="00D35074" w:rsidRDefault="009C6656">
      <w:pPr>
        <w:rPr>
          <w:rFonts w:cs="Arial"/>
          <w:sz w:val="20"/>
        </w:rPr>
      </w:pPr>
    </w:p>
    <w:p w:rsidR="009C6656" w:rsidRPr="00D35074" w:rsidRDefault="009C6656">
      <w:pPr>
        <w:rPr>
          <w:rFonts w:cs="Arial"/>
          <w:sz w:val="20"/>
        </w:rPr>
      </w:pPr>
      <w:r w:rsidRPr="00D35074">
        <w:rPr>
          <w:rFonts w:cs="Arial"/>
          <w:sz w:val="20"/>
        </w:rPr>
        <w:t>No bid may be withdrawn after the scheduled closing time for the r</w:t>
      </w:r>
      <w:r w:rsidR="00D80F73" w:rsidRPr="00D35074">
        <w:rPr>
          <w:rFonts w:cs="Arial"/>
          <w:sz w:val="20"/>
        </w:rPr>
        <w:t>eceipt of bids for a period of 6</w:t>
      </w:r>
      <w:r w:rsidRPr="00D35074">
        <w:rPr>
          <w:rFonts w:cs="Arial"/>
          <w:sz w:val="20"/>
        </w:rPr>
        <w:t>0 days.</w:t>
      </w:r>
    </w:p>
    <w:p w:rsidR="009C6656" w:rsidRPr="00D35074" w:rsidRDefault="009C6656">
      <w:pPr>
        <w:rPr>
          <w:rFonts w:cs="Arial"/>
          <w:sz w:val="20"/>
        </w:rPr>
      </w:pPr>
    </w:p>
    <w:p w:rsidR="009C6656" w:rsidRPr="00D35074" w:rsidRDefault="009C6656">
      <w:pPr>
        <w:rPr>
          <w:rFonts w:cs="Arial"/>
          <w:sz w:val="20"/>
        </w:rPr>
      </w:pPr>
      <w:r w:rsidRPr="00D35074">
        <w:rPr>
          <w:rFonts w:cs="Arial"/>
          <w:sz w:val="20"/>
        </w:rPr>
        <w:t>The owner reserves the right to reject any or all bids and to waive informalities.</w:t>
      </w:r>
    </w:p>
    <w:p w:rsidR="00D80F73" w:rsidRDefault="00D80F73" w:rsidP="00D80F73">
      <w:pPr>
        <w:rPr>
          <w:rFonts w:cs="Arial"/>
          <w:sz w:val="20"/>
        </w:rPr>
      </w:pPr>
    </w:p>
    <w:p w:rsidR="00494D5F" w:rsidRDefault="00494D5F" w:rsidP="00D80F73">
      <w:pPr>
        <w:rPr>
          <w:rFonts w:cs="Arial"/>
          <w:sz w:val="20"/>
        </w:rPr>
      </w:pPr>
      <w:r>
        <w:rPr>
          <w:rFonts w:cs="Arial"/>
          <w:sz w:val="20"/>
        </w:rPr>
        <w:br w:type="page"/>
      </w:r>
      <w:r>
        <w:rPr>
          <w:rFonts w:cs="Arial"/>
          <w:sz w:val="20"/>
        </w:rPr>
        <w:lastRenderedPageBreak/>
        <w:t xml:space="preserve">Bidders who will not attend the Bid Opening need to ensure their sealed bids are delivered </w:t>
      </w:r>
      <w:r w:rsidRPr="00494D5F">
        <w:rPr>
          <w:rFonts w:cs="Arial"/>
          <w:b/>
          <w:sz w:val="20"/>
        </w:rPr>
        <w:t xml:space="preserve">no later than </w:t>
      </w:r>
      <w:r w:rsidR="00C4432E" w:rsidRPr="00A90EAA">
        <w:rPr>
          <w:rFonts w:cs="Arial"/>
          <w:b/>
          <w:sz w:val="20"/>
        </w:rPr>
        <w:t>2</w:t>
      </w:r>
      <w:r w:rsidR="00E60528" w:rsidRPr="00A90EAA">
        <w:rPr>
          <w:rFonts w:cs="Arial"/>
          <w:b/>
          <w:sz w:val="20"/>
        </w:rPr>
        <w:t>:00 PM</w:t>
      </w:r>
      <w:r w:rsidR="00A90EAA" w:rsidRPr="00A90EAA">
        <w:rPr>
          <w:rFonts w:cs="Arial"/>
          <w:b/>
          <w:sz w:val="20"/>
        </w:rPr>
        <w:t xml:space="preserve">, </w:t>
      </w:r>
      <w:r w:rsidR="006F1BBB">
        <w:rPr>
          <w:rFonts w:cs="Arial"/>
          <w:b/>
          <w:sz w:val="20"/>
        </w:rPr>
        <w:t xml:space="preserve">on </w:t>
      </w:r>
      <w:r w:rsidR="00A90EAA" w:rsidRPr="00A90EAA">
        <w:rPr>
          <w:rFonts w:cs="Arial"/>
          <w:b/>
          <w:sz w:val="20"/>
        </w:rPr>
        <w:t>bid day, to</w:t>
      </w:r>
      <w:r>
        <w:rPr>
          <w:rFonts w:cs="Arial"/>
          <w:sz w:val="20"/>
        </w:rPr>
        <w:t xml:space="preserve"> the following:</w:t>
      </w:r>
    </w:p>
    <w:p w:rsidR="00494D5F" w:rsidRDefault="00494D5F" w:rsidP="00D80F73">
      <w:pPr>
        <w:rPr>
          <w:rFonts w:cs="Arial"/>
          <w:sz w:val="20"/>
        </w:rPr>
      </w:pPr>
    </w:p>
    <w:p w:rsidR="00494D5F" w:rsidRDefault="00494D5F" w:rsidP="00D80F73">
      <w:pPr>
        <w:rPr>
          <w:rFonts w:cs="Arial"/>
          <w:sz w:val="20"/>
        </w:rPr>
      </w:pPr>
      <w:r>
        <w:rPr>
          <w:rFonts w:cs="Arial"/>
          <w:sz w:val="20"/>
        </w:rPr>
        <w:tab/>
      </w:r>
      <w:r>
        <w:rPr>
          <w:rFonts w:cs="Arial"/>
          <w:b/>
          <w:sz w:val="20"/>
        </w:rPr>
        <w:t>Mailed Proposals:</w:t>
      </w:r>
    </w:p>
    <w:p w:rsidR="00494D5F" w:rsidRDefault="00494D5F" w:rsidP="00D80F73">
      <w:pPr>
        <w:rPr>
          <w:rFonts w:cs="Arial"/>
          <w:sz w:val="20"/>
        </w:rPr>
      </w:pPr>
      <w:r>
        <w:rPr>
          <w:rFonts w:cs="Arial"/>
          <w:sz w:val="20"/>
        </w:rPr>
        <w:tab/>
        <w:t>Attn: Ms. Joyce Clay</w:t>
      </w:r>
    </w:p>
    <w:p w:rsidR="00494D5F" w:rsidRDefault="00494D5F" w:rsidP="00D80F73">
      <w:pPr>
        <w:rPr>
          <w:rFonts w:cs="Arial"/>
          <w:sz w:val="20"/>
        </w:rPr>
      </w:pPr>
      <w:r>
        <w:rPr>
          <w:rFonts w:cs="Arial"/>
          <w:sz w:val="20"/>
        </w:rPr>
        <w:tab/>
        <w:t>The University of North Carolina at Charlotte</w:t>
      </w:r>
    </w:p>
    <w:p w:rsidR="00494D5F" w:rsidRDefault="00494D5F" w:rsidP="00D80F73">
      <w:pPr>
        <w:rPr>
          <w:rFonts w:cs="Arial"/>
          <w:sz w:val="20"/>
        </w:rPr>
      </w:pPr>
      <w:r>
        <w:rPr>
          <w:rFonts w:cs="Arial"/>
          <w:sz w:val="20"/>
        </w:rPr>
        <w:tab/>
        <w:t>Facilities Management – Capital Projects</w:t>
      </w:r>
    </w:p>
    <w:p w:rsidR="00494D5F" w:rsidRDefault="00494D5F" w:rsidP="00D80F73">
      <w:pPr>
        <w:rPr>
          <w:rFonts w:cs="Arial"/>
          <w:sz w:val="20"/>
        </w:rPr>
      </w:pPr>
      <w:r>
        <w:rPr>
          <w:rFonts w:cs="Arial"/>
          <w:sz w:val="20"/>
        </w:rPr>
        <w:tab/>
        <w:t>9201 University City Boulevard</w:t>
      </w:r>
    </w:p>
    <w:p w:rsidR="00494D5F" w:rsidRDefault="00494D5F" w:rsidP="00D80F73">
      <w:pPr>
        <w:rPr>
          <w:rFonts w:cs="Arial"/>
          <w:sz w:val="20"/>
        </w:rPr>
      </w:pPr>
      <w:r>
        <w:rPr>
          <w:rFonts w:cs="Arial"/>
          <w:sz w:val="20"/>
        </w:rPr>
        <w:tab/>
        <w:t>Charlotte, NC 28223-0001</w:t>
      </w:r>
    </w:p>
    <w:p w:rsidR="00494D5F" w:rsidRDefault="00494D5F" w:rsidP="00D80F73">
      <w:pPr>
        <w:rPr>
          <w:rFonts w:cs="Arial"/>
          <w:sz w:val="20"/>
        </w:rPr>
      </w:pPr>
    </w:p>
    <w:p w:rsidR="00494D5F" w:rsidRDefault="00494D5F" w:rsidP="00D80F73">
      <w:pPr>
        <w:rPr>
          <w:rFonts w:cs="Arial"/>
          <w:sz w:val="20"/>
        </w:rPr>
      </w:pPr>
      <w:r>
        <w:rPr>
          <w:rFonts w:cs="Arial"/>
          <w:sz w:val="20"/>
        </w:rPr>
        <w:t>Or</w:t>
      </w:r>
    </w:p>
    <w:p w:rsidR="00494D5F" w:rsidRDefault="00494D5F" w:rsidP="00D80F73">
      <w:pPr>
        <w:rPr>
          <w:rFonts w:cs="Arial"/>
          <w:sz w:val="20"/>
        </w:rPr>
      </w:pPr>
    </w:p>
    <w:p w:rsidR="00494D5F" w:rsidRDefault="00494D5F" w:rsidP="00D80F73">
      <w:pPr>
        <w:rPr>
          <w:rFonts w:cs="Arial"/>
          <w:sz w:val="20"/>
        </w:rPr>
      </w:pPr>
      <w:r>
        <w:rPr>
          <w:rFonts w:cs="Arial"/>
          <w:sz w:val="20"/>
        </w:rPr>
        <w:tab/>
      </w:r>
      <w:r>
        <w:rPr>
          <w:rFonts w:cs="Arial"/>
          <w:b/>
          <w:sz w:val="20"/>
        </w:rPr>
        <w:t>Hand Delivered:</w:t>
      </w:r>
    </w:p>
    <w:p w:rsidR="000E6131" w:rsidRPr="000E6131" w:rsidRDefault="00494D5F" w:rsidP="000E6131">
      <w:pPr>
        <w:rPr>
          <w:rFonts w:cs="Arial"/>
          <w:sz w:val="20"/>
        </w:rPr>
      </w:pPr>
      <w:r>
        <w:rPr>
          <w:rFonts w:cs="Arial"/>
          <w:sz w:val="20"/>
        </w:rPr>
        <w:tab/>
      </w:r>
      <w:r w:rsidR="000E6131" w:rsidRPr="000E6131">
        <w:rPr>
          <w:rFonts w:cs="Arial"/>
          <w:sz w:val="20"/>
        </w:rPr>
        <w:t>Attn:  Ms. Joyce Clay – 2nd Floor Capital Projects</w:t>
      </w:r>
    </w:p>
    <w:p w:rsidR="000E6131" w:rsidRPr="000E6131" w:rsidRDefault="000E6131" w:rsidP="000E6131">
      <w:pPr>
        <w:ind w:firstLine="720"/>
        <w:rPr>
          <w:rFonts w:cs="Arial"/>
          <w:sz w:val="20"/>
        </w:rPr>
      </w:pPr>
      <w:r w:rsidRPr="000E6131">
        <w:rPr>
          <w:rFonts w:cs="Arial"/>
          <w:sz w:val="20"/>
        </w:rPr>
        <w:t>Facilities Management/Campus Police Building (#55 on the campus map)</w:t>
      </w:r>
    </w:p>
    <w:p w:rsidR="00532C14" w:rsidRDefault="00532C14" w:rsidP="00532C14">
      <w:pPr>
        <w:rPr>
          <w:rFonts w:cs="Arial"/>
          <w:sz w:val="20"/>
        </w:rPr>
      </w:pPr>
      <w:r>
        <w:rPr>
          <w:rFonts w:cs="Arial"/>
          <w:sz w:val="20"/>
        </w:rPr>
        <w:tab/>
        <w:t>9201 University City Boulevard</w:t>
      </w:r>
    </w:p>
    <w:p w:rsidR="00532C14" w:rsidRDefault="00532C14" w:rsidP="00532C14">
      <w:pPr>
        <w:rPr>
          <w:rFonts w:cs="Arial"/>
          <w:sz w:val="20"/>
        </w:rPr>
      </w:pPr>
      <w:r>
        <w:rPr>
          <w:rFonts w:cs="Arial"/>
          <w:sz w:val="20"/>
        </w:rPr>
        <w:tab/>
        <w:t>Charlotte, NC 28223-0001</w:t>
      </w:r>
    </w:p>
    <w:p w:rsidR="00494D5F" w:rsidRDefault="00494D5F" w:rsidP="00532C14">
      <w:pPr>
        <w:rPr>
          <w:rFonts w:cs="Arial"/>
          <w:sz w:val="20"/>
        </w:rPr>
      </w:pPr>
      <w:r>
        <w:rPr>
          <w:rFonts w:cs="Arial"/>
          <w:sz w:val="20"/>
        </w:rPr>
        <w:tab/>
        <w:t>(704-687-0615)</w:t>
      </w:r>
    </w:p>
    <w:p w:rsidR="00494D5F" w:rsidRDefault="00494D5F" w:rsidP="00D80F73">
      <w:pPr>
        <w:rPr>
          <w:rFonts w:cs="Arial"/>
          <w:sz w:val="20"/>
        </w:rPr>
      </w:pPr>
    </w:p>
    <w:p w:rsidR="00494D5F" w:rsidRDefault="00494D5F" w:rsidP="00D80F73">
      <w:pPr>
        <w:rPr>
          <w:rFonts w:cs="Arial"/>
          <w:sz w:val="20"/>
        </w:rPr>
      </w:pPr>
    </w:p>
    <w:p w:rsidR="00494D5F" w:rsidRPr="00494D5F" w:rsidRDefault="00494D5F" w:rsidP="00D80F73">
      <w:pPr>
        <w:rPr>
          <w:rFonts w:cs="Arial"/>
          <w:sz w:val="20"/>
        </w:rPr>
      </w:pPr>
      <w:r>
        <w:rPr>
          <w:rFonts w:cs="Arial"/>
          <w:sz w:val="20"/>
        </w:rPr>
        <w:tab/>
      </w:r>
    </w:p>
    <w:p w:rsidR="00D80F73" w:rsidRPr="00D35074" w:rsidRDefault="00D80F73" w:rsidP="00D80F73">
      <w:pPr>
        <w:rPr>
          <w:rFonts w:cs="Arial"/>
          <w:sz w:val="20"/>
        </w:rPr>
      </w:pPr>
    </w:p>
    <w:p w:rsidR="00954EF2" w:rsidRPr="00811181" w:rsidRDefault="00954EF2" w:rsidP="00417500">
      <w:pPr>
        <w:rPr>
          <w:rFonts w:cs="Arial"/>
          <w:b/>
          <w:sz w:val="20"/>
        </w:rPr>
      </w:pPr>
      <w:r w:rsidRPr="00811181">
        <w:rPr>
          <w:rFonts w:cs="Arial"/>
          <w:b/>
          <w:sz w:val="20"/>
        </w:rPr>
        <w:t>Designer:</w:t>
      </w:r>
      <w:r w:rsidRPr="00811181">
        <w:rPr>
          <w:rFonts w:cs="Arial"/>
          <w:b/>
          <w:sz w:val="20"/>
        </w:rPr>
        <w:tab/>
      </w:r>
      <w:r w:rsidRPr="00811181">
        <w:rPr>
          <w:rFonts w:cs="Arial"/>
          <w:b/>
          <w:sz w:val="20"/>
        </w:rPr>
        <w:tab/>
      </w:r>
      <w:r w:rsidRPr="00811181">
        <w:rPr>
          <w:rFonts w:cs="Arial"/>
          <w:b/>
          <w:sz w:val="20"/>
        </w:rPr>
        <w:tab/>
      </w:r>
      <w:r w:rsidRPr="00811181">
        <w:rPr>
          <w:rFonts w:cs="Arial"/>
          <w:b/>
          <w:sz w:val="20"/>
        </w:rPr>
        <w:tab/>
      </w:r>
      <w:r w:rsidR="00417500">
        <w:rPr>
          <w:rFonts w:cs="Arial"/>
          <w:b/>
          <w:sz w:val="20"/>
        </w:rPr>
        <w:tab/>
      </w:r>
      <w:r w:rsidRPr="00811181">
        <w:rPr>
          <w:rFonts w:cs="Arial"/>
          <w:b/>
          <w:sz w:val="20"/>
        </w:rPr>
        <w:t>Owner:</w:t>
      </w:r>
    </w:p>
    <w:p w:rsidR="00954EF2" w:rsidRPr="00D35074" w:rsidRDefault="000E4C48" w:rsidP="00954EF2">
      <w:pPr>
        <w:rPr>
          <w:rFonts w:cs="Arial"/>
          <w:sz w:val="20"/>
        </w:rPr>
      </w:pPr>
      <w:r w:rsidRPr="00D35074">
        <w:rPr>
          <w:rFonts w:cs="Arial"/>
          <w:sz w:val="20"/>
        </w:rPr>
        <w:t>McCracken &amp; Lopez, P.A.</w:t>
      </w:r>
      <w:r w:rsidR="009E6D63" w:rsidRPr="00D35074">
        <w:rPr>
          <w:rFonts w:cs="Arial"/>
          <w:sz w:val="20"/>
        </w:rPr>
        <w:tab/>
      </w:r>
      <w:r w:rsidR="00954EF2" w:rsidRPr="00D35074">
        <w:rPr>
          <w:rFonts w:cs="Arial"/>
          <w:sz w:val="20"/>
        </w:rPr>
        <w:tab/>
      </w:r>
      <w:r w:rsidR="00417500">
        <w:rPr>
          <w:rFonts w:cs="Arial"/>
          <w:sz w:val="20"/>
        </w:rPr>
        <w:tab/>
      </w:r>
      <w:r w:rsidR="00713F71" w:rsidRPr="00D35074">
        <w:rPr>
          <w:rFonts w:cs="Arial"/>
          <w:sz w:val="20"/>
        </w:rPr>
        <w:t>U</w:t>
      </w:r>
      <w:r w:rsidR="006F1BBB">
        <w:rPr>
          <w:rFonts w:cs="Arial"/>
          <w:sz w:val="20"/>
        </w:rPr>
        <w:t>niversity of North Carolina at Charlotte</w:t>
      </w:r>
    </w:p>
    <w:p w:rsidR="00DF13A2" w:rsidRPr="00D35074" w:rsidRDefault="000E4C48" w:rsidP="00954EF2">
      <w:pPr>
        <w:rPr>
          <w:rFonts w:cs="Arial"/>
          <w:sz w:val="20"/>
        </w:rPr>
      </w:pPr>
      <w:r w:rsidRPr="00D35074">
        <w:rPr>
          <w:rFonts w:cs="Arial"/>
          <w:sz w:val="20"/>
        </w:rPr>
        <w:t>2151 Hawkins Street, Suite 500</w:t>
      </w:r>
      <w:r w:rsidR="009E6D63" w:rsidRPr="00D35074">
        <w:rPr>
          <w:rFonts w:cs="Arial"/>
          <w:sz w:val="20"/>
        </w:rPr>
        <w:tab/>
      </w:r>
      <w:r w:rsidR="009E6D63" w:rsidRPr="00D35074">
        <w:rPr>
          <w:rFonts w:cs="Arial"/>
          <w:sz w:val="20"/>
        </w:rPr>
        <w:tab/>
      </w:r>
      <w:r w:rsidR="00417500">
        <w:rPr>
          <w:rFonts w:cs="Arial"/>
          <w:sz w:val="20"/>
        </w:rPr>
        <w:tab/>
      </w:r>
      <w:r w:rsidR="006F1BBB">
        <w:rPr>
          <w:rFonts w:cs="Arial"/>
          <w:sz w:val="20"/>
        </w:rPr>
        <w:t>9201 University City Blvd</w:t>
      </w:r>
    </w:p>
    <w:p w:rsidR="00954EF2" w:rsidRPr="00D35074" w:rsidRDefault="00954EF2" w:rsidP="00954EF2">
      <w:pPr>
        <w:rPr>
          <w:rFonts w:cs="Arial"/>
          <w:sz w:val="20"/>
        </w:rPr>
      </w:pPr>
      <w:r w:rsidRPr="00D35074">
        <w:rPr>
          <w:rFonts w:cs="Arial"/>
          <w:sz w:val="20"/>
        </w:rPr>
        <w:t>Charlotte, NC 282</w:t>
      </w:r>
      <w:r w:rsidR="00DF13A2" w:rsidRPr="00D35074">
        <w:rPr>
          <w:rFonts w:cs="Arial"/>
          <w:sz w:val="20"/>
        </w:rPr>
        <w:t>0</w:t>
      </w:r>
      <w:r w:rsidRPr="00D35074">
        <w:rPr>
          <w:rFonts w:cs="Arial"/>
          <w:sz w:val="20"/>
        </w:rPr>
        <w:t>3</w:t>
      </w:r>
      <w:r w:rsidRPr="00D35074">
        <w:rPr>
          <w:rFonts w:cs="Arial"/>
          <w:sz w:val="20"/>
        </w:rPr>
        <w:tab/>
      </w:r>
      <w:r w:rsidR="00DF13A2" w:rsidRPr="00D35074">
        <w:rPr>
          <w:rFonts w:cs="Arial"/>
          <w:sz w:val="20"/>
        </w:rPr>
        <w:tab/>
      </w:r>
      <w:r w:rsidR="00DF13A2" w:rsidRPr="00D35074">
        <w:rPr>
          <w:rFonts w:cs="Arial"/>
          <w:sz w:val="20"/>
        </w:rPr>
        <w:tab/>
      </w:r>
      <w:r w:rsidR="00417500">
        <w:rPr>
          <w:rFonts w:cs="Arial"/>
          <w:sz w:val="20"/>
        </w:rPr>
        <w:tab/>
      </w:r>
      <w:r w:rsidR="006F1BBB">
        <w:rPr>
          <w:rFonts w:cs="Arial"/>
          <w:sz w:val="20"/>
        </w:rPr>
        <w:t>Charlotte, NC 28223-0001</w:t>
      </w:r>
      <w:r w:rsidR="00DF13A2" w:rsidRPr="00D35074">
        <w:rPr>
          <w:rFonts w:cs="Arial"/>
          <w:sz w:val="20"/>
        </w:rPr>
        <w:tab/>
      </w:r>
      <w:r w:rsidR="00DF13A2" w:rsidRPr="00D35074">
        <w:rPr>
          <w:rFonts w:cs="Arial"/>
          <w:sz w:val="20"/>
        </w:rPr>
        <w:tab/>
      </w:r>
    </w:p>
    <w:p w:rsidR="009C6656" w:rsidRPr="00417500" w:rsidRDefault="00417500" w:rsidP="00D80F73">
      <w:pPr>
        <w:rPr>
          <w:rFonts w:cs="Arial"/>
          <w:sz w:val="16"/>
        </w:rPr>
      </w:pPr>
      <w:r w:rsidRPr="00D35074">
        <w:rPr>
          <w:rFonts w:cs="Arial"/>
          <w:sz w:val="20"/>
        </w:rPr>
        <w:t>704-376-7072</w:t>
      </w:r>
      <w:r>
        <w:rPr>
          <w:rFonts w:cs="Arial"/>
          <w:sz w:val="20"/>
        </w:rPr>
        <w:tab/>
      </w:r>
      <w:r>
        <w:rPr>
          <w:rFonts w:cs="Arial"/>
          <w:sz w:val="20"/>
        </w:rPr>
        <w:tab/>
      </w:r>
      <w:r>
        <w:rPr>
          <w:rFonts w:cs="Arial"/>
          <w:sz w:val="20"/>
        </w:rPr>
        <w:tab/>
      </w:r>
      <w:r>
        <w:rPr>
          <w:rFonts w:cs="Arial"/>
          <w:sz w:val="20"/>
        </w:rPr>
        <w:tab/>
      </w:r>
      <w:r>
        <w:rPr>
          <w:rFonts w:cs="Arial"/>
          <w:sz w:val="20"/>
        </w:rPr>
        <w:tab/>
        <w:t>704-687-0615</w:t>
      </w:r>
    </w:p>
    <w:sectPr w:rsidR="009C6656" w:rsidRPr="00417500" w:rsidSect="00082F55">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00B" w:rsidRDefault="0076500B">
      <w:r>
        <w:separator/>
      </w:r>
    </w:p>
  </w:endnote>
  <w:endnote w:type="continuationSeparator" w:id="0">
    <w:p w:rsidR="0076500B" w:rsidRDefault="0076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2" w:rsidRPr="009D211E" w:rsidRDefault="003F62E2" w:rsidP="009D211E">
    <w:pPr>
      <w:pStyle w:val="Footer"/>
      <w:tabs>
        <w:tab w:val="clear" w:pos="8640"/>
        <w:tab w:val="right" w:pos="9360"/>
      </w:tabs>
      <w:rPr>
        <w:rFonts w:ascii="Times New Roman" w:hAnsi="Times New Roman"/>
        <w:szCs w:val="22"/>
      </w:rPr>
    </w:pPr>
    <w:r w:rsidRPr="009D211E">
      <w:rPr>
        <w:rFonts w:ascii="Times New Roman" w:hAnsi="Times New Roman"/>
        <w:szCs w:val="22"/>
      </w:rPr>
      <w:t>SCO-Notice To Bidders 20</w:t>
    </w:r>
    <w:r w:rsidR="000E079D" w:rsidRPr="009D211E">
      <w:rPr>
        <w:rFonts w:ascii="Times New Roman" w:hAnsi="Times New Roman"/>
        <w:szCs w:val="22"/>
      </w:rPr>
      <w:t>10</w:t>
    </w:r>
    <w:r w:rsidRPr="009D211E">
      <w:rPr>
        <w:rFonts w:ascii="Times New Roman" w:hAnsi="Times New Roman"/>
        <w:szCs w:val="22"/>
      </w:rPr>
      <w:t xml:space="preserve"> – (Updated </w:t>
    </w:r>
    <w:r w:rsidR="000E079D" w:rsidRPr="009D211E">
      <w:rPr>
        <w:rFonts w:ascii="Times New Roman" w:hAnsi="Times New Roman"/>
        <w:szCs w:val="22"/>
      </w:rPr>
      <w:t>Dec. 2010</w:t>
    </w:r>
    <w:r w:rsidRPr="009D211E">
      <w:rPr>
        <w:rFonts w:ascii="Times New Roman" w:hAnsi="Times New Roman"/>
        <w:szCs w:val="22"/>
      </w:rPr>
      <w:t>)</w:t>
    </w:r>
    <w:r w:rsidR="009D211E" w:rsidRPr="009D211E">
      <w:rPr>
        <w:rFonts w:ascii="Times New Roman" w:hAnsi="Times New Roman"/>
        <w:szCs w:val="22"/>
      </w:rPr>
      <w:tab/>
      <w:t xml:space="preserve">Page </w:t>
    </w:r>
    <w:r w:rsidR="00DC0046" w:rsidRPr="009D211E">
      <w:rPr>
        <w:rFonts w:ascii="Times New Roman" w:hAnsi="Times New Roman"/>
        <w:szCs w:val="22"/>
      </w:rPr>
      <w:fldChar w:fldCharType="begin"/>
    </w:r>
    <w:r w:rsidR="009D211E" w:rsidRPr="009D211E">
      <w:rPr>
        <w:rFonts w:ascii="Times New Roman" w:hAnsi="Times New Roman"/>
        <w:szCs w:val="22"/>
      </w:rPr>
      <w:instrText xml:space="preserve"> PAGE   \* MERGEFORMAT </w:instrText>
    </w:r>
    <w:r w:rsidR="00DC0046" w:rsidRPr="009D211E">
      <w:rPr>
        <w:rFonts w:ascii="Times New Roman" w:hAnsi="Times New Roman"/>
        <w:szCs w:val="22"/>
      </w:rPr>
      <w:fldChar w:fldCharType="separate"/>
    </w:r>
    <w:r w:rsidR="004607BB">
      <w:rPr>
        <w:rFonts w:ascii="Times New Roman" w:hAnsi="Times New Roman"/>
        <w:noProof/>
        <w:szCs w:val="22"/>
      </w:rPr>
      <w:t>2</w:t>
    </w:r>
    <w:r w:rsidR="00DC0046" w:rsidRPr="009D211E">
      <w:rPr>
        <w:rFonts w:ascii="Times New Roman" w:hAnsi="Times New Roman"/>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21" w:rsidRPr="00D35074" w:rsidRDefault="00DC4921" w:rsidP="00DC4921">
    <w:pPr>
      <w:pStyle w:val="Header"/>
      <w:rPr>
        <w:sz w:val="20"/>
      </w:rPr>
    </w:pPr>
  </w:p>
  <w:p w:rsidR="00DC4921" w:rsidRPr="00D35074" w:rsidRDefault="00DC4921" w:rsidP="00DC4921">
    <w:pPr>
      <w:rPr>
        <w:sz w:val="20"/>
      </w:rPr>
    </w:pPr>
  </w:p>
  <w:p w:rsidR="00DC4921" w:rsidRPr="00D35074" w:rsidRDefault="00DC4921" w:rsidP="00DC4921">
    <w:pPr>
      <w:pStyle w:val="Footer"/>
      <w:rPr>
        <w:sz w:val="20"/>
      </w:rPr>
    </w:pPr>
  </w:p>
  <w:p w:rsidR="00DC4921" w:rsidRPr="00D35074" w:rsidRDefault="00DC4921" w:rsidP="00DC4921">
    <w:pPr>
      <w:rPr>
        <w:sz w:val="20"/>
      </w:rPr>
    </w:pPr>
  </w:p>
  <w:p w:rsidR="004014FC" w:rsidRPr="00D35074" w:rsidRDefault="00DC4921" w:rsidP="00DC4921">
    <w:pPr>
      <w:pStyle w:val="Footer"/>
      <w:rPr>
        <w:sz w:val="20"/>
        <w:u w:color="000000"/>
      </w:rPr>
    </w:pPr>
    <w:r w:rsidRPr="00D35074">
      <w:rPr>
        <w:rStyle w:val="PageNumber"/>
        <w:sz w:val="20"/>
      </w:rPr>
      <w:t>NOTICE TO BIDDERS</w:t>
    </w:r>
    <w:r w:rsidRPr="00D35074">
      <w:rPr>
        <w:rStyle w:val="PageNumber"/>
        <w:sz w:val="20"/>
      </w:rPr>
      <w:tab/>
    </w:r>
    <w:r w:rsidRPr="00D35074">
      <w:rPr>
        <w:rStyle w:val="PageNumber"/>
        <w:sz w:val="20"/>
      </w:rPr>
      <w:tab/>
      <w:t xml:space="preserve">00 21 19 - </w:t>
    </w:r>
    <w:r w:rsidRPr="00D35074">
      <w:rPr>
        <w:rStyle w:val="PageNumber"/>
        <w:bCs/>
        <w:sz w:val="20"/>
      </w:rPr>
      <w:fldChar w:fldCharType="begin"/>
    </w:r>
    <w:r w:rsidRPr="00D35074">
      <w:rPr>
        <w:rStyle w:val="PageNumber"/>
        <w:sz w:val="20"/>
      </w:rPr>
      <w:instrText xml:space="preserve"> PAGE  \* MERGEFORMAT </w:instrText>
    </w:r>
    <w:r w:rsidRPr="00D35074">
      <w:rPr>
        <w:rStyle w:val="PageNumber"/>
        <w:bCs/>
        <w:sz w:val="20"/>
      </w:rPr>
      <w:fldChar w:fldCharType="separate"/>
    </w:r>
    <w:r w:rsidR="00A70B53">
      <w:rPr>
        <w:rStyle w:val="PageNumber"/>
        <w:noProof/>
        <w:sz w:val="20"/>
      </w:rPr>
      <w:t>3</w:t>
    </w:r>
    <w:r w:rsidRPr="00D35074">
      <w:rPr>
        <w:rStyle w:val="PageNumbe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00B" w:rsidRDefault="0076500B">
      <w:r>
        <w:separator/>
      </w:r>
    </w:p>
  </w:footnote>
  <w:footnote w:type="continuationSeparator" w:id="0">
    <w:p w:rsidR="0076500B" w:rsidRDefault="0076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0C" w:rsidRPr="00F51231" w:rsidRDefault="00952A0C" w:rsidP="00952A0C">
    <w:pPr>
      <w:pStyle w:val="Header"/>
      <w:tabs>
        <w:tab w:val="right" w:pos="9360"/>
      </w:tabs>
      <w:rPr>
        <w:rFonts w:cs="Arial"/>
        <w:sz w:val="20"/>
      </w:rPr>
    </w:pPr>
    <w:proofErr w:type="spellStart"/>
    <w:r w:rsidRPr="00F51231">
      <w:rPr>
        <w:rFonts w:cs="Arial"/>
        <w:sz w:val="20"/>
      </w:rPr>
      <w:t>McEniry</w:t>
    </w:r>
    <w:proofErr w:type="spellEnd"/>
    <w:r w:rsidRPr="00F51231">
      <w:rPr>
        <w:rFonts w:cs="Arial"/>
        <w:sz w:val="20"/>
      </w:rPr>
      <w:t xml:space="preserve"> HVAC Renovations</w:t>
    </w:r>
    <w:r w:rsidRPr="00F51231">
      <w:rPr>
        <w:rFonts w:cs="Arial"/>
        <w:sz w:val="20"/>
      </w:rPr>
      <w:tab/>
    </w:r>
  </w:p>
  <w:p w:rsidR="00952A0C" w:rsidRPr="00F51231" w:rsidRDefault="00952A0C" w:rsidP="00952A0C">
    <w:pPr>
      <w:pStyle w:val="Header"/>
      <w:rPr>
        <w:rFonts w:cs="Arial"/>
        <w:sz w:val="20"/>
      </w:rPr>
    </w:pPr>
    <w:r w:rsidRPr="00F51231">
      <w:rPr>
        <w:rFonts w:cs="Arial"/>
        <w:sz w:val="20"/>
      </w:rPr>
      <w:t>The University of North Carolina at Charlotte</w:t>
    </w:r>
  </w:p>
  <w:p w:rsidR="00952A0C" w:rsidRPr="00F51231" w:rsidRDefault="00952A0C" w:rsidP="00952A0C">
    <w:pPr>
      <w:pStyle w:val="Header"/>
      <w:pBdr>
        <w:bottom w:val="single" w:sz="6" w:space="0" w:color="auto"/>
      </w:pBdr>
      <w:rPr>
        <w:rFonts w:cs="Arial"/>
        <w:sz w:val="20"/>
      </w:rPr>
    </w:pPr>
    <w:r w:rsidRPr="00F51231">
      <w:rPr>
        <w:rFonts w:cs="Arial"/>
        <w:sz w:val="20"/>
      </w:rPr>
      <w:t xml:space="preserve">SCO </w:t>
    </w:r>
    <w:r w:rsidRPr="00E60528">
      <w:rPr>
        <w:rFonts w:cs="Arial"/>
        <w:sz w:val="20"/>
      </w:rPr>
      <w:t>#18-19463-01 </w:t>
    </w:r>
  </w:p>
  <w:p w:rsidR="00952A0C" w:rsidRDefault="00952A0C" w:rsidP="00952A0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F4C0F2"/>
    <w:lvl w:ilvl="0">
      <w:start w:val="1"/>
      <w:numFmt w:val="none"/>
      <w:pStyle w:val="Heading1"/>
      <w:suff w:val="nothing"/>
      <w:lvlText w:val=""/>
      <w:lvlJc w:val="left"/>
      <w:pPr>
        <w:ind w:left="0" w:firstLine="0"/>
      </w:pPr>
    </w:lvl>
    <w:lvl w:ilvl="1">
      <w:start w:val="1"/>
      <w:numFmt w:val="upperLetter"/>
      <w:pStyle w:val="Heading2"/>
      <w:lvlText w:val="%2."/>
      <w:lvlJc w:val="left"/>
      <w:pPr>
        <w:tabs>
          <w:tab w:val="num" w:pos="432"/>
        </w:tabs>
        <w:ind w:left="432" w:hanging="432"/>
      </w:pPr>
    </w:lvl>
    <w:lvl w:ilvl="2">
      <w:start w:val="1"/>
      <w:numFmt w:val="decimal"/>
      <w:pStyle w:val="Heading3"/>
      <w:lvlText w:val="%3."/>
      <w:lvlJc w:val="left"/>
      <w:pPr>
        <w:tabs>
          <w:tab w:val="num" w:pos="864"/>
        </w:tabs>
        <w:ind w:left="864" w:hanging="432"/>
      </w:pPr>
    </w:lvl>
    <w:lvl w:ilvl="3">
      <w:start w:val="1"/>
      <w:numFmt w:val="lowerLetter"/>
      <w:pStyle w:val="Heading4"/>
      <w:lvlText w:val="%4)"/>
      <w:lvlJc w:val="left"/>
      <w:pPr>
        <w:tabs>
          <w:tab w:val="num" w:pos="1296"/>
        </w:tabs>
        <w:ind w:left="1296" w:hanging="432"/>
      </w:pPr>
    </w:lvl>
    <w:lvl w:ilvl="4">
      <w:start w:val="1"/>
      <w:numFmt w:val="decimal"/>
      <w:pStyle w:val="Heading5"/>
      <w:lvlText w:val="(%5)"/>
      <w:lvlJc w:val="left"/>
      <w:pPr>
        <w:tabs>
          <w:tab w:val="num" w:pos="1728"/>
        </w:tabs>
        <w:ind w:left="1728" w:hanging="432"/>
      </w:pPr>
      <w:rPr>
        <w:rFonts w:ascii="Arial" w:hAnsi="Arial" w:hint="default"/>
        <w:b w:val="0"/>
        <w:i w:val="0"/>
        <w:sz w:val="22"/>
      </w:rPr>
    </w:lvl>
    <w:lvl w:ilvl="5">
      <w:start w:val="1"/>
      <w:numFmt w:val="lowerLetter"/>
      <w:pStyle w:val="Heading6"/>
      <w:lvlText w:val="(%6)"/>
      <w:lvlJc w:val="left"/>
      <w:pPr>
        <w:tabs>
          <w:tab w:val="num" w:pos="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3C4D2277"/>
    <w:multiLevelType w:val="hybridMultilevel"/>
    <w:tmpl w:val="42426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279BB"/>
    <w:multiLevelType w:val="hybridMultilevel"/>
    <w:tmpl w:val="73BA0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97F79"/>
    <w:multiLevelType w:val="hybridMultilevel"/>
    <w:tmpl w:val="23CE0AE4"/>
    <w:lvl w:ilvl="0" w:tplc="AE18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F4975"/>
    <w:multiLevelType w:val="multilevel"/>
    <w:tmpl w:val="93268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A4556A"/>
    <w:multiLevelType w:val="hybridMultilevel"/>
    <w:tmpl w:val="CC68490E"/>
    <w:lvl w:ilvl="0" w:tplc="14763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50"/>
    <w:rsid w:val="00082F55"/>
    <w:rsid w:val="000B53E2"/>
    <w:rsid w:val="000E079D"/>
    <w:rsid w:val="000E2A5A"/>
    <w:rsid w:val="000E4C48"/>
    <w:rsid w:val="000E6131"/>
    <w:rsid w:val="001F3B9F"/>
    <w:rsid w:val="002602C5"/>
    <w:rsid w:val="0028047C"/>
    <w:rsid w:val="00283FBE"/>
    <w:rsid w:val="002E1DAD"/>
    <w:rsid w:val="003177C8"/>
    <w:rsid w:val="00367ECE"/>
    <w:rsid w:val="0038256C"/>
    <w:rsid w:val="003A0371"/>
    <w:rsid w:val="003B12F5"/>
    <w:rsid w:val="003F62E2"/>
    <w:rsid w:val="004014FC"/>
    <w:rsid w:val="00417500"/>
    <w:rsid w:val="00420789"/>
    <w:rsid w:val="004240B6"/>
    <w:rsid w:val="004578C0"/>
    <w:rsid w:val="004607BB"/>
    <w:rsid w:val="00494D5F"/>
    <w:rsid w:val="004C3BEB"/>
    <w:rsid w:val="00532C14"/>
    <w:rsid w:val="005F1C77"/>
    <w:rsid w:val="00653D3E"/>
    <w:rsid w:val="0065551E"/>
    <w:rsid w:val="00661577"/>
    <w:rsid w:val="006A097A"/>
    <w:rsid w:val="006A74B6"/>
    <w:rsid w:val="006F1BBB"/>
    <w:rsid w:val="00713F71"/>
    <w:rsid w:val="007545B6"/>
    <w:rsid w:val="0076500B"/>
    <w:rsid w:val="00782A49"/>
    <w:rsid w:val="007B27FE"/>
    <w:rsid w:val="00811181"/>
    <w:rsid w:val="00844061"/>
    <w:rsid w:val="00881139"/>
    <w:rsid w:val="008F2A82"/>
    <w:rsid w:val="0091244E"/>
    <w:rsid w:val="00952A0C"/>
    <w:rsid w:val="00954EF2"/>
    <w:rsid w:val="00955C65"/>
    <w:rsid w:val="0095605F"/>
    <w:rsid w:val="00972469"/>
    <w:rsid w:val="00982D97"/>
    <w:rsid w:val="009C3754"/>
    <w:rsid w:val="009C6656"/>
    <w:rsid w:val="009D211E"/>
    <w:rsid w:val="009E6D63"/>
    <w:rsid w:val="00A16650"/>
    <w:rsid w:val="00A34196"/>
    <w:rsid w:val="00A44605"/>
    <w:rsid w:val="00A70B53"/>
    <w:rsid w:val="00A74112"/>
    <w:rsid w:val="00A90EAA"/>
    <w:rsid w:val="00AA3534"/>
    <w:rsid w:val="00AB0337"/>
    <w:rsid w:val="00AD2FEA"/>
    <w:rsid w:val="00B363A0"/>
    <w:rsid w:val="00B4680B"/>
    <w:rsid w:val="00B54CC3"/>
    <w:rsid w:val="00B5625B"/>
    <w:rsid w:val="00B62FB8"/>
    <w:rsid w:val="00BB20C9"/>
    <w:rsid w:val="00BC1A3D"/>
    <w:rsid w:val="00C4432E"/>
    <w:rsid w:val="00C44FC3"/>
    <w:rsid w:val="00CC2F12"/>
    <w:rsid w:val="00CF5181"/>
    <w:rsid w:val="00D17199"/>
    <w:rsid w:val="00D23D01"/>
    <w:rsid w:val="00D26922"/>
    <w:rsid w:val="00D33601"/>
    <w:rsid w:val="00D35074"/>
    <w:rsid w:val="00D61F77"/>
    <w:rsid w:val="00D71067"/>
    <w:rsid w:val="00D80F73"/>
    <w:rsid w:val="00DC0046"/>
    <w:rsid w:val="00DC4921"/>
    <w:rsid w:val="00DC68F8"/>
    <w:rsid w:val="00DF13A2"/>
    <w:rsid w:val="00E2505B"/>
    <w:rsid w:val="00E47845"/>
    <w:rsid w:val="00E5064D"/>
    <w:rsid w:val="00E60528"/>
    <w:rsid w:val="00EE04EA"/>
    <w:rsid w:val="00F4282F"/>
    <w:rsid w:val="00F51231"/>
    <w:rsid w:val="00F70E38"/>
    <w:rsid w:val="00FE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96A5A3"/>
  <w15:docId w15:val="{8C46D476-C04E-4D90-867A-1989CDA7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C9"/>
    <w:rPr>
      <w:rFonts w:ascii="Arial" w:hAnsi="Arial"/>
      <w:sz w:val="22"/>
    </w:rPr>
  </w:style>
  <w:style w:type="paragraph" w:styleId="Heading1">
    <w:name w:val="heading 1"/>
    <w:basedOn w:val="Normal"/>
    <w:next w:val="Heading2"/>
    <w:qFormat/>
    <w:rsid w:val="00BB20C9"/>
    <w:pPr>
      <w:numPr>
        <w:numId w:val="1"/>
      </w:numPr>
      <w:spacing w:before="60" w:after="240"/>
      <w:outlineLvl w:val="0"/>
    </w:pPr>
    <w:rPr>
      <w:b/>
      <w:kern w:val="28"/>
    </w:rPr>
  </w:style>
  <w:style w:type="paragraph" w:styleId="Heading2">
    <w:name w:val="heading 2"/>
    <w:basedOn w:val="Normal"/>
    <w:qFormat/>
    <w:rsid w:val="00BB20C9"/>
    <w:pPr>
      <w:numPr>
        <w:ilvl w:val="1"/>
        <w:numId w:val="1"/>
      </w:numPr>
      <w:spacing w:after="240"/>
      <w:outlineLvl w:val="1"/>
    </w:pPr>
  </w:style>
  <w:style w:type="paragraph" w:styleId="Heading3">
    <w:name w:val="heading 3"/>
    <w:basedOn w:val="Normal"/>
    <w:qFormat/>
    <w:rsid w:val="00BB20C9"/>
    <w:pPr>
      <w:numPr>
        <w:ilvl w:val="2"/>
        <w:numId w:val="1"/>
      </w:numPr>
      <w:spacing w:after="240"/>
      <w:outlineLvl w:val="2"/>
    </w:pPr>
  </w:style>
  <w:style w:type="paragraph" w:styleId="Heading4">
    <w:name w:val="heading 4"/>
    <w:basedOn w:val="Normal"/>
    <w:qFormat/>
    <w:rsid w:val="00BB20C9"/>
    <w:pPr>
      <w:numPr>
        <w:ilvl w:val="3"/>
        <w:numId w:val="1"/>
      </w:numPr>
      <w:spacing w:after="240"/>
      <w:outlineLvl w:val="3"/>
    </w:pPr>
  </w:style>
  <w:style w:type="paragraph" w:styleId="Heading5">
    <w:name w:val="heading 5"/>
    <w:basedOn w:val="Normal"/>
    <w:qFormat/>
    <w:rsid w:val="00BB20C9"/>
    <w:pPr>
      <w:numPr>
        <w:ilvl w:val="4"/>
        <w:numId w:val="1"/>
      </w:numPr>
      <w:spacing w:after="240"/>
      <w:outlineLvl w:val="4"/>
    </w:pPr>
  </w:style>
  <w:style w:type="paragraph" w:styleId="Heading6">
    <w:name w:val="heading 6"/>
    <w:basedOn w:val="Normal"/>
    <w:next w:val="Normal"/>
    <w:qFormat/>
    <w:rsid w:val="00BB20C9"/>
    <w:pPr>
      <w:numPr>
        <w:ilvl w:val="5"/>
        <w:numId w:val="1"/>
      </w:numPr>
      <w:spacing w:after="240"/>
      <w:outlineLvl w:val="5"/>
    </w:pPr>
  </w:style>
  <w:style w:type="paragraph" w:styleId="Heading7">
    <w:name w:val="heading 7"/>
    <w:basedOn w:val="Normal"/>
    <w:next w:val="Normal"/>
    <w:qFormat/>
    <w:rsid w:val="00BB20C9"/>
    <w:pPr>
      <w:numPr>
        <w:ilvl w:val="6"/>
        <w:numId w:val="1"/>
      </w:numPr>
      <w:spacing w:before="240" w:after="60"/>
      <w:outlineLvl w:val="6"/>
    </w:pPr>
  </w:style>
  <w:style w:type="paragraph" w:styleId="Heading8">
    <w:name w:val="heading 8"/>
    <w:basedOn w:val="Normal"/>
    <w:next w:val="Normal"/>
    <w:qFormat/>
    <w:rsid w:val="00BB20C9"/>
    <w:pPr>
      <w:numPr>
        <w:ilvl w:val="7"/>
        <w:numId w:val="1"/>
      </w:numPr>
      <w:spacing w:before="240" w:after="60"/>
      <w:outlineLvl w:val="7"/>
    </w:pPr>
    <w:rPr>
      <w:i/>
    </w:rPr>
  </w:style>
  <w:style w:type="paragraph" w:styleId="Heading9">
    <w:name w:val="heading 9"/>
    <w:basedOn w:val="Normal"/>
    <w:next w:val="Normal"/>
    <w:qFormat/>
    <w:rsid w:val="00BB20C9"/>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LT1">
    <w:name w:val="OUTLINEALT1"/>
    <w:rsid w:val="00BB20C9"/>
    <w:pPr>
      <w:tabs>
        <w:tab w:val="left" w:pos="720"/>
      </w:tabs>
      <w:spacing w:after="240"/>
      <w:ind w:left="720"/>
    </w:pPr>
    <w:rPr>
      <w:rFonts w:ascii="Courier New" w:hAnsi="Courier New"/>
      <w:b/>
      <w:noProof/>
      <w:sz w:val="24"/>
    </w:rPr>
  </w:style>
  <w:style w:type="paragraph" w:customStyle="1" w:styleId="OUTLINEALT5">
    <w:name w:val="OUTLINEALT5"/>
    <w:next w:val="Normal"/>
    <w:rsid w:val="00BB20C9"/>
    <w:pPr>
      <w:spacing w:after="240"/>
      <w:ind w:left="3744" w:hanging="576"/>
    </w:pPr>
    <w:rPr>
      <w:rFonts w:ascii="Courier New" w:hAnsi="Courier New"/>
      <w:noProof/>
      <w:sz w:val="24"/>
    </w:rPr>
  </w:style>
  <w:style w:type="paragraph" w:customStyle="1" w:styleId="OUTLINEALT4">
    <w:name w:val="OUTLINEALT4"/>
    <w:next w:val="Normal"/>
    <w:rsid w:val="00BB20C9"/>
    <w:pPr>
      <w:spacing w:after="240"/>
      <w:ind w:left="3168" w:hanging="576"/>
    </w:pPr>
    <w:rPr>
      <w:rFonts w:ascii="Courier New" w:hAnsi="Courier New"/>
      <w:noProof/>
      <w:sz w:val="24"/>
    </w:rPr>
  </w:style>
  <w:style w:type="paragraph" w:customStyle="1" w:styleId="OUTLINEALT3">
    <w:name w:val="OUTLINEALT3"/>
    <w:next w:val="Normal"/>
    <w:rsid w:val="00BB20C9"/>
    <w:pPr>
      <w:spacing w:after="240"/>
      <w:ind w:left="2592" w:hanging="576"/>
    </w:pPr>
    <w:rPr>
      <w:rFonts w:ascii="Courier New" w:hAnsi="Courier New"/>
      <w:noProof/>
      <w:sz w:val="24"/>
    </w:rPr>
  </w:style>
  <w:style w:type="paragraph" w:customStyle="1" w:styleId="OUTLINEALT2">
    <w:name w:val="OUTLINEALT2"/>
    <w:next w:val="OUTLINEALT1"/>
    <w:rsid w:val="00BB20C9"/>
    <w:pPr>
      <w:spacing w:after="240"/>
      <w:ind w:left="2016" w:hanging="576"/>
    </w:pPr>
    <w:rPr>
      <w:rFonts w:ascii="Courier New" w:hAnsi="Courier New"/>
      <w:noProof/>
      <w:sz w:val="24"/>
    </w:rPr>
  </w:style>
  <w:style w:type="paragraph" w:styleId="Title">
    <w:name w:val="Title"/>
    <w:basedOn w:val="Normal"/>
    <w:qFormat/>
    <w:rsid w:val="00BB20C9"/>
    <w:pPr>
      <w:spacing w:line="240" w:lineRule="exact"/>
      <w:jc w:val="center"/>
    </w:pPr>
    <w:rPr>
      <w:b/>
      <w:sz w:val="32"/>
    </w:rPr>
  </w:style>
  <w:style w:type="character" w:styleId="Emphasis">
    <w:name w:val="Emphasis"/>
    <w:qFormat/>
    <w:rsid w:val="00BB20C9"/>
    <w:rPr>
      <w:i/>
    </w:rPr>
  </w:style>
  <w:style w:type="paragraph" w:styleId="Header">
    <w:name w:val="header"/>
    <w:basedOn w:val="Normal"/>
    <w:link w:val="HeaderChar"/>
    <w:uiPriority w:val="99"/>
    <w:rsid w:val="00BB20C9"/>
    <w:pPr>
      <w:tabs>
        <w:tab w:val="center" w:pos="4320"/>
        <w:tab w:val="right" w:pos="8640"/>
      </w:tabs>
    </w:pPr>
  </w:style>
  <w:style w:type="paragraph" w:styleId="Footer">
    <w:name w:val="footer"/>
    <w:basedOn w:val="Normal"/>
    <w:link w:val="FooterChar"/>
    <w:uiPriority w:val="99"/>
    <w:rsid w:val="00BB20C9"/>
    <w:pPr>
      <w:tabs>
        <w:tab w:val="center" w:pos="4320"/>
        <w:tab w:val="right" w:pos="8640"/>
      </w:tabs>
    </w:pPr>
  </w:style>
  <w:style w:type="paragraph" w:styleId="BodyText">
    <w:name w:val="Body Text"/>
    <w:basedOn w:val="Normal"/>
    <w:link w:val="BodyTextChar"/>
    <w:rsid w:val="00BB20C9"/>
  </w:style>
  <w:style w:type="paragraph" w:customStyle="1" w:styleId="Refer2">
    <w:name w:val="Refer2"/>
    <w:basedOn w:val="Normal"/>
    <w:autoRedefine/>
    <w:rsid w:val="00BB20C9"/>
    <w:pPr>
      <w:ind w:left="446"/>
    </w:pPr>
    <w:rPr>
      <w:b/>
      <w:bCs/>
      <w:i/>
      <w:iCs/>
      <w:color w:val="FF0000"/>
      <w:sz w:val="20"/>
    </w:rPr>
  </w:style>
  <w:style w:type="character" w:styleId="Hyperlink">
    <w:name w:val="Hyperlink"/>
    <w:rsid w:val="00BB20C9"/>
    <w:rPr>
      <w:color w:val="0000FF"/>
      <w:u w:val="single"/>
    </w:rPr>
  </w:style>
  <w:style w:type="character" w:styleId="FollowedHyperlink">
    <w:name w:val="FollowedHyperlink"/>
    <w:rsid w:val="00BB20C9"/>
    <w:rPr>
      <w:color w:val="800080"/>
      <w:u w:val="single"/>
    </w:rPr>
  </w:style>
  <w:style w:type="paragraph" w:styleId="BodyText2">
    <w:name w:val="Body Text 2"/>
    <w:basedOn w:val="Normal"/>
    <w:link w:val="BodyText2Char"/>
    <w:rsid w:val="00BB20C9"/>
    <w:rPr>
      <w:i/>
      <w:iCs/>
      <w:color w:val="FF0000"/>
    </w:rPr>
  </w:style>
  <w:style w:type="paragraph" w:styleId="BodyText3">
    <w:name w:val="Body Text 3"/>
    <w:basedOn w:val="Normal"/>
    <w:rsid w:val="00BB20C9"/>
    <w:pPr>
      <w:jc w:val="center"/>
    </w:pPr>
    <w:rPr>
      <w:i/>
      <w:iCs/>
      <w:color w:val="FF0000"/>
    </w:rPr>
  </w:style>
  <w:style w:type="character" w:customStyle="1" w:styleId="BodyTextChar">
    <w:name w:val="Body Text Char"/>
    <w:basedOn w:val="DefaultParagraphFont"/>
    <w:link w:val="BodyText"/>
    <w:rsid w:val="00954EF2"/>
    <w:rPr>
      <w:rFonts w:ascii="Arial" w:hAnsi="Arial"/>
      <w:sz w:val="22"/>
    </w:rPr>
  </w:style>
  <w:style w:type="character" w:customStyle="1" w:styleId="BodyText2Char">
    <w:name w:val="Body Text 2 Char"/>
    <w:basedOn w:val="DefaultParagraphFont"/>
    <w:link w:val="BodyText2"/>
    <w:rsid w:val="00954EF2"/>
    <w:rPr>
      <w:rFonts w:ascii="Arial" w:hAnsi="Arial"/>
      <w:i/>
      <w:iCs/>
      <w:color w:val="FF0000"/>
      <w:sz w:val="22"/>
    </w:rPr>
  </w:style>
  <w:style w:type="character" w:customStyle="1" w:styleId="FooterChar">
    <w:name w:val="Footer Char"/>
    <w:link w:val="Footer"/>
    <w:uiPriority w:val="99"/>
    <w:locked/>
    <w:rsid w:val="004607BB"/>
    <w:rPr>
      <w:rFonts w:ascii="Arial" w:hAnsi="Arial"/>
      <w:sz w:val="22"/>
    </w:rPr>
  </w:style>
  <w:style w:type="character" w:styleId="PageNumber">
    <w:name w:val="page number"/>
    <w:uiPriority w:val="99"/>
    <w:rsid w:val="004607BB"/>
    <w:rPr>
      <w:rFonts w:cs="Times New Roman"/>
    </w:rPr>
  </w:style>
  <w:style w:type="character" w:customStyle="1" w:styleId="HeaderChar">
    <w:name w:val="Header Char"/>
    <w:link w:val="Header"/>
    <w:uiPriority w:val="99"/>
    <w:rsid w:val="004607BB"/>
    <w:rPr>
      <w:rFonts w:ascii="Arial" w:hAnsi="Arial"/>
      <w:sz w:val="22"/>
    </w:rPr>
  </w:style>
  <w:style w:type="paragraph" w:styleId="ListParagraph">
    <w:name w:val="List Paragraph"/>
    <w:basedOn w:val="Normal"/>
    <w:uiPriority w:val="34"/>
    <w:qFormat/>
    <w:rsid w:val="008F2A82"/>
    <w:pPr>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semiHidden/>
    <w:unhideWhenUsed/>
    <w:rsid w:val="00CC2F12"/>
    <w:rPr>
      <w:rFonts w:ascii="Segoe UI" w:hAnsi="Segoe UI" w:cs="Segoe UI"/>
      <w:sz w:val="18"/>
      <w:szCs w:val="18"/>
    </w:rPr>
  </w:style>
  <w:style w:type="character" w:customStyle="1" w:styleId="BalloonTextChar">
    <w:name w:val="Balloon Text Char"/>
    <w:basedOn w:val="DefaultParagraphFont"/>
    <w:link w:val="BalloonText"/>
    <w:semiHidden/>
    <w:rsid w:val="00CC2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ma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mca@mmcaofcharlotte.org" TargetMode="External"/><Relationship Id="rId4" Type="http://schemas.openxmlformats.org/officeDocument/2006/relationships/settings" Target="settings.xml"/><Relationship Id="rId9" Type="http://schemas.openxmlformats.org/officeDocument/2006/relationships/hyperlink" Target="mailto:content@constructconnec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E6E1-4669-436B-8C7D-2881D86C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949</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302 NOTICE TO BIDDERS</vt:lpstr>
    </vt:vector>
  </TitlesOfParts>
  <Company>State Construction Office</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 NOTICE TO BIDDERS</dc:title>
  <dc:subject/>
  <dc:creator>Donald L. Grady</dc:creator>
  <cp:keywords/>
  <cp:lastModifiedBy>Kugler, Brian</cp:lastModifiedBy>
  <cp:revision>3</cp:revision>
  <cp:lastPrinted>2019-01-15T15:01:00Z</cp:lastPrinted>
  <dcterms:created xsi:type="dcterms:W3CDTF">2019-01-15T16:28:00Z</dcterms:created>
  <dcterms:modified xsi:type="dcterms:W3CDTF">2019-01-15T16:38:00Z</dcterms:modified>
</cp:coreProperties>
</file>