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The University of North Carolina at Charlotte</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Planning, Design &amp; Construction</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2nd Floor - Facilities Management</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9151 Cameron </w:t>
      </w:r>
      <w:r w:rsidR="000C0DFA">
        <w:rPr>
          <w:rFonts w:ascii="Times New Roman" w:eastAsia="Times New Roman" w:hAnsi="Times New Roman" w:cs="Times New Roman"/>
        </w:rPr>
        <w:t>Blvd.</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Charlotte, N.C. 28223-0001</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TEL: 704-687-0615</w:t>
      </w:r>
    </w:p>
    <w:p w:rsidR="00901E48" w:rsidRDefault="00901E48">
      <w:pPr>
        <w:widowControl w:val="0"/>
        <w:pBdr>
          <w:top w:val="nil"/>
          <w:left w:val="nil"/>
          <w:bottom w:val="nil"/>
          <w:right w:val="nil"/>
          <w:between w:val="nil"/>
        </w:pBdr>
        <w:spacing w:line="240" w:lineRule="auto"/>
        <w:ind w:left="720"/>
        <w:rPr>
          <w:rFonts w:ascii="Times New Roman" w:eastAsia="Times New Roman" w:hAnsi="Times New Roman" w:cs="Times New Roman"/>
          <w:color w:val="000000"/>
        </w:rPr>
      </w:pPr>
    </w:p>
    <w:p w:rsidR="003047EA" w:rsidRPr="003047EA" w:rsidRDefault="007C2ABB" w:rsidP="000A5D46">
      <w:pPr>
        <w:widowControl w:val="0"/>
        <w:pBdr>
          <w:top w:val="nil"/>
          <w:left w:val="nil"/>
          <w:bottom w:val="nil"/>
          <w:right w:val="nil"/>
          <w:between w:val="nil"/>
        </w:pBdr>
        <w:spacing w:before="248"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PROJECT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UNC </w:t>
      </w:r>
      <w:r w:rsidR="00290AF8">
        <w:rPr>
          <w:rFonts w:ascii="Times New Roman" w:eastAsia="Times New Roman" w:hAnsi="Times New Roman" w:cs="Times New Roman"/>
          <w:b/>
          <w:color w:val="000000"/>
        </w:rPr>
        <w:t>Charlotte</w:t>
      </w:r>
      <w:r>
        <w:rPr>
          <w:rFonts w:ascii="Times New Roman" w:eastAsia="Times New Roman" w:hAnsi="Times New Roman" w:cs="Times New Roman"/>
          <w:b/>
          <w:color w:val="000000"/>
        </w:rPr>
        <w:br/>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0A5D46">
        <w:rPr>
          <w:rFonts w:ascii="Times New Roman" w:eastAsia="Times New Roman" w:hAnsi="Times New Roman" w:cs="Times New Roman"/>
          <w:b/>
          <w:color w:val="000000"/>
        </w:rPr>
        <w:t>Greek Village HVAC and Kitchen Renovation</w:t>
      </w:r>
      <w:r>
        <w:rPr>
          <w:rFonts w:ascii="Times New Roman" w:eastAsia="Times New Roman" w:hAnsi="Times New Roman" w:cs="Times New Roman"/>
          <w:b/>
        </w:rPr>
        <w:br/>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color w:val="000000"/>
        </w:rPr>
        <w:t>Code 42</w:t>
      </w:r>
      <w:r w:rsidR="000A5D46">
        <w:rPr>
          <w:rFonts w:ascii="Times New Roman" w:eastAsia="Times New Roman" w:hAnsi="Times New Roman" w:cs="Times New Roman"/>
          <w:b/>
          <w:color w:val="000000"/>
        </w:rPr>
        <w:t>226</w:t>
      </w:r>
      <w:r>
        <w:rPr>
          <w:rFonts w:ascii="Times New Roman" w:eastAsia="Times New Roman" w:hAnsi="Times New Roman" w:cs="Times New Roman"/>
          <w:b/>
          <w:color w:val="000000"/>
        </w:rPr>
        <w:t xml:space="preserve"> Item 3</w:t>
      </w:r>
      <w:r w:rsidR="003047EA">
        <w:rPr>
          <w:rFonts w:ascii="Times New Roman" w:eastAsia="Times New Roman" w:hAnsi="Times New Roman" w:cs="Times New Roman"/>
          <w:b/>
          <w:color w:val="000000"/>
        </w:rPr>
        <w:t>1</w:t>
      </w:r>
      <w:r w:rsidR="000A5D46">
        <w:rPr>
          <w:rFonts w:ascii="Times New Roman" w:eastAsia="Times New Roman" w:hAnsi="Times New Roman" w:cs="Times New Roman"/>
          <w:b/>
          <w:color w:val="000000"/>
        </w:rPr>
        <w:t>2</w:t>
      </w:r>
      <w:r w:rsidR="003047EA">
        <w:rPr>
          <w:rFonts w:ascii="Times New Roman" w:eastAsia="Times New Roman" w:hAnsi="Times New Roman" w:cs="Times New Roman"/>
          <w:b/>
          <w:color w:val="000000"/>
        </w:rPr>
        <w:t xml:space="preserve">                                                                                                                                    </w:t>
      </w:r>
    </w:p>
    <w:p w:rsidR="00901E48" w:rsidRDefault="007C2ABB">
      <w:pPr>
        <w:widowControl w:val="0"/>
        <w:pBdr>
          <w:top w:val="nil"/>
          <w:left w:val="nil"/>
          <w:bottom w:val="nil"/>
          <w:right w:val="nil"/>
          <w:between w:val="nil"/>
        </w:pBdr>
        <w:spacing w:line="240" w:lineRule="auto"/>
        <w:ind w:left="1440" w:right="780" w:firstLine="7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Commissioning Services  </w:t>
      </w:r>
    </w:p>
    <w:p w:rsidR="00901E48" w:rsidRDefault="00901E48">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color w:val="000000"/>
        </w:rPr>
        <w:t>Thank you for your interest in the subject project</w:t>
      </w:r>
      <w:r w:rsidR="0049126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This information is being provided to all firms </w:t>
      </w:r>
      <w:r w:rsidR="00C4616D">
        <w:rPr>
          <w:rFonts w:ascii="Times New Roman" w:eastAsia="Times New Roman" w:hAnsi="Times New Roman" w:cs="Times New Roman"/>
          <w:color w:val="000000"/>
        </w:rPr>
        <w:t>which express</w:t>
      </w:r>
      <w:r>
        <w:rPr>
          <w:rFonts w:ascii="Times New Roman" w:eastAsia="Times New Roman" w:hAnsi="Times New Roman" w:cs="Times New Roman"/>
          <w:color w:val="000000"/>
        </w:rPr>
        <w:t xml:space="preserve"> an interest in the commissioning of the project(s). Limit the size of your submittal document to </w:t>
      </w:r>
      <w:r w:rsidR="00C4616D">
        <w:rPr>
          <w:rFonts w:ascii="Times New Roman" w:eastAsia="Times New Roman" w:hAnsi="Times New Roman" w:cs="Times New Roman"/>
          <w:color w:val="000000"/>
        </w:rPr>
        <w:t>no greater</w:t>
      </w:r>
      <w:r>
        <w:rPr>
          <w:rFonts w:ascii="Times New Roman" w:eastAsia="Times New Roman" w:hAnsi="Times New Roman" w:cs="Times New Roman"/>
          <w:color w:val="000000"/>
        </w:rPr>
        <w:t xml:space="preserve"> than forty (40) pages (20 pages when printing double sided), 12½ inches in height and 9</w:t>
      </w:r>
      <w:r w:rsidR="00C4616D">
        <w:rPr>
          <w:rFonts w:ascii="Times New Roman" w:eastAsia="Times New Roman" w:hAnsi="Times New Roman" w:cs="Times New Roman"/>
          <w:color w:val="000000"/>
        </w:rPr>
        <w:t>½ inches</w:t>
      </w:r>
      <w:r>
        <w:rPr>
          <w:rFonts w:ascii="Times New Roman" w:eastAsia="Times New Roman" w:hAnsi="Times New Roman" w:cs="Times New Roman"/>
          <w:color w:val="000000"/>
        </w:rPr>
        <w:t xml:space="preserve"> in width. Submittals are due in this office by 2:00 p.m., August </w:t>
      </w:r>
      <w:r w:rsidR="000F448F">
        <w:rPr>
          <w:rFonts w:ascii="Times New Roman" w:eastAsia="Times New Roman" w:hAnsi="Times New Roman" w:cs="Times New Roman"/>
          <w:color w:val="000000"/>
        </w:rPr>
        <w:t>30</w:t>
      </w:r>
      <w:r>
        <w:rPr>
          <w:rFonts w:ascii="Times New Roman" w:eastAsia="Times New Roman" w:hAnsi="Times New Roman" w:cs="Times New Roman"/>
          <w:color w:val="000000"/>
        </w:rPr>
        <w:t xml:space="preserve">, 2023. </w:t>
      </w:r>
      <w:r>
        <w:rPr>
          <w:rFonts w:ascii="Times New Roman" w:eastAsia="Times New Roman" w:hAnsi="Times New Roman" w:cs="Times New Roman"/>
          <w:b/>
          <w:color w:val="000000"/>
        </w:rPr>
        <w:t xml:space="preserve">Do not transmit any submittal information via email. </w:t>
      </w:r>
    </w:p>
    <w:p w:rsidR="00901E48" w:rsidRDefault="007C2ABB">
      <w:pPr>
        <w:widowControl w:val="0"/>
        <w:pBdr>
          <w:top w:val="nil"/>
          <w:left w:val="nil"/>
          <w:bottom w:val="nil"/>
          <w:right w:val="nil"/>
          <w:between w:val="nil"/>
        </w:pBdr>
        <w:spacing w:before="259"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The University is seeking a Commissioning agent which is capable of reviewing design documents, preparing commissioning specifications and inspecting constructed facilities to ensure proper Mechanical, Electrical, and Plumbing (as needed for each project) commissioning of the facility described in the attachment. The selected firm will coordinate commissioning efforts with the project design engineer.</w:t>
      </w:r>
      <w:r w:rsidR="000F448F">
        <w:rPr>
          <w:rFonts w:ascii="Times New Roman" w:eastAsia="Times New Roman" w:hAnsi="Times New Roman" w:cs="Times New Roman"/>
          <w:color w:val="000000"/>
        </w:rPr>
        <w:t xml:space="preserve"> One </w:t>
      </w:r>
      <w:proofErr w:type="spellStart"/>
      <w:r w:rsidR="000F448F">
        <w:rPr>
          <w:rFonts w:ascii="Times New Roman" w:eastAsia="Times New Roman" w:hAnsi="Times New Roman" w:cs="Times New Roman"/>
          <w:color w:val="000000"/>
        </w:rPr>
        <w:t>CxA</w:t>
      </w:r>
      <w:proofErr w:type="spellEnd"/>
      <w:r w:rsidR="000F448F">
        <w:rPr>
          <w:rFonts w:ascii="Times New Roman" w:eastAsia="Times New Roman" w:hAnsi="Times New Roman" w:cs="Times New Roman"/>
          <w:color w:val="000000"/>
        </w:rPr>
        <w:t xml:space="preserve"> will be selected for each project.</w:t>
      </w:r>
    </w:p>
    <w:p w:rsidR="00901E48" w:rsidRDefault="007C2ABB">
      <w:pPr>
        <w:widowControl w:val="0"/>
        <w:pBdr>
          <w:top w:val="nil"/>
          <w:left w:val="nil"/>
          <w:bottom w:val="nil"/>
          <w:right w:val="nil"/>
          <w:between w:val="nil"/>
        </w:pBdr>
        <w:spacing w:before="25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Submittals are to include the attached cover sheet, standard 330 Form, Commissioning Project Experience Listing form, along with any additional information considered appropriate. Please deliver </w:t>
      </w:r>
      <w:r>
        <w:rPr>
          <w:rFonts w:ascii="Times New Roman" w:eastAsia="Times New Roman" w:hAnsi="Times New Roman" w:cs="Times New Roman"/>
          <w:color w:val="000000"/>
          <w:u w:val="single"/>
        </w:rPr>
        <w:t>one</w:t>
      </w:r>
      <w:r>
        <w:rPr>
          <w:rFonts w:ascii="Times New Roman" w:eastAsia="Times New Roman" w:hAnsi="Times New Roman" w:cs="Times New Roman"/>
          <w:color w:val="000000"/>
        </w:rPr>
        <w:t xml:space="preserve"> (1) hard copy of the submittal to my office at the address noted above along with </w:t>
      </w:r>
      <w:r>
        <w:rPr>
          <w:rFonts w:ascii="Times New Roman" w:eastAsia="Times New Roman" w:hAnsi="Times New Roman" w:cs="Times New Roman"/>
          <w:color w:val="000000"/>
          <w:u w:val="single"/>
        </w:rPr>
        <w:t>one</w:t>
      </w:r>
      <w:r>
        <w:rPr>
          <w:rFonts w:ascii="Times New Roman" w:eastAsia="Times New Roman" w:hAnsi="Times New Roman" w:cs="Times New Roman"/>
          <w:color w:val="000000"/>
        </w:rPr>
        <w:t xml:space="preserve"> (1) digital submission (thumb-drive).</w:t>
      </w:r>
    </w:p>
    <w:p w:rsidR="00901E48" w:rsidRDefault="007C2ABB">
      <w:pPr>
        <w:widowControl w:val="0"/>
        <w:pBdr>
          <w:top w:val="nil"/>
          <w:left w:val="nil"/>
          <w:bottom w:val="nil"/>
          <w:right w:val="nil"/>
          <w:between w:val="nil"/>
        </w:pBdr>
        <w:spacing w:before="25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All submittals will be reviewed by the University Commissioner Evaluation Committee. The preliminary evaluation will be conducted in early September 2023.  Firms selected (and those not selected) for interviews will be notified at that time.</w:t>
      </w:r>
    </w:p>
    <w:p w:rsidR="00901E48" w:rsidRDefault="007C2ABB">
      <w:pPr>
        <w:widowControl w:val="0"/>
        <w:pBdr>
          <w:top w:val="nil"/>
          <w:left w:val="nil"/>
          <w:bottom w:val="nil"/>
          <w:right w:val="nil"/>
          <w:between w:val="nil"/>
        </w:pBdr>
        <w:spacing w:before="259"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deliver all submittals to me at the address written above. </w:t>
      </w:r>
    </w:p>
    <w:p w:rsidR="00901E48" w:rsidRDefault="007C2ABB">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Sincerely, </w:t>
      </w:r>
    </w:p>
    <w:p w:rsidR="00901E48" w:rsidRDefault="00901E48">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p>
    <w:p w:rsidR="00901E48" w:rsidRDefault="00901E48">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p>
    <w:p w:rsidR="00901E48" w:rsidRDefault="003047EA">
      <w:pPr>
        <w:widowControl w:val="0"/>
        <w:pBdr>
          <w:top w:val="nil"/>
          <w:left w:val="nil"/>
          <w:bottom w:val="nil"/>
          <w:right w:val="nil"/>
          <w:between w:val="nil"/>
        </w:pBdr>
        <w:spacing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Bill</w:t>
      </w:r>
      <w:r w:rsidR="007C2ABB">
        <w:rPr>
          <w:rFonts w:ascii="Times New Roman" w:eastAsia="Times New Roman" w:hAnsi="Times New Roman" w:cs="Times New Roman"/>
          <w:color w:val="000000"/>
        </w:rPr>
        <w:t xml:space="preserve"> Finley</w:t>
      </w: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rPr>
        <w:t>Project Manager</w:t>
      </w: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901E48" w:rsidRDefault="007C2ABB">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University of North Carolina at Charlotte </w:t>
      </w:r>
    </w:p>
    <w:p w:rsidR="003047EA" w:rsidRDefault="007C2ABB" w:rsidP="00DC6F27">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DC6F27">
        <w:rPr>
          <w:rFonts w:ascii="Times New Roman" w:eastAsia="Times New Roman" w:hAnsi="Times New Roman" w:cs="Times New Roman"/>
          <w:b/>
          <w:color w:val="000000"/>
          <w:sz w:val="28"/>
          <w:szCs w:val="28"/>
        </w:rPr>
        <w:t>Greek Village HVAC and Kitchen Renovation</w:t>
      </w:r>
      <w:r w:rsidR="003047EA">
        <w:rPr>
          <w:rFonts w:ascii="Times New Roman" w:eastAsia="Times New Roman" w:hAnsi="Times New Roman" w:cs="Times New Roman"/>
          <w:b/>
          <w:color w:val="000000"/>
          <w:sz w:val="28"/>
          <w:szCs w:val="28"/>
        </w:rPr>
        <w:t xml:space="preserve"> </w:t>
      </w:r>
    </w:p>
    <w:p w:rsidR="00901E48" w:rsidRDefault="007C2ABB">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Building Commissioning Services </w:t>
      </w:r>
    </w:p>
    <w:p w:rsidR="00901E48" w:rsidRDefault="007C2ABB">
      <w:pPr>
        <w:widowControl w:val="0"/>
        <w:pBdr>
          <w:top w:val="nil"/>
          <w:left w:val="nil"/>
          <w:bottom w:val="nil"/>
          <w:right w:val="nil"/>
          <w:between w:val="nil"/>
        </w:pBdr>
        <w:spacing w:before="250"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sidR="003047EA">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p>
    <w:p w:rsidR="004F1515" w:rsidRPr="000845DA" w:rsidRDefault="00DC3C66" w:rsidP="000845DA">
      <w:pPr>
        <w:widowControl w:val="0"/>
        <w:spacing w:before="141" w:line="259" w:lineRule="auto"/>
        <w:ind w:left="720" w:right="780"/>
        <w:rPr>
          <w:rFonts w:ascii="Times New Roman" w:eastAsia="Times New Roman" w:hAnsi="Times New Roman" w:cs="Times New Roman"/>
          <w:color w:val="000000"/>
        </w:rPr>
      </w:pPr>
      <w:r>
        <w:rPr>
          <w:rFonts w:ascii="Times New Roman" w:eastAsia="Times New Roman" w:hAnsi="Times New Roman" w:cs="Times New Roman"/>
          <w:b/>
          <w:color w:val="000000"/>
        </w:rPr>
        <w:t>Greek Village HVAC and Kitchen Renovation –</w:t>
      </w:r>
      <w:r w:rsidR="00DC6F27">
        <w:rPr>
          <w:rFonts w:ascii="Times New Roman" w:eastAsia="Times New Roman" w:hAnsi="Times New Roman" w:cs="Times New Roman"/>
          <w:color w:val="000000"/>
        </w:rPr>
        <w:t xml:space="preserve"> Greek Village consists </w:t>
      </w:r>
      <w:proofErr w:type="gramStart"/>
      <w:r w:rsidR="00DC6F27">
        <w:rPr>
          <w:rFonts w:ascii="Times New Roman" w:eastAsia="Times New Roman" w:hAnsi="Times New Roman" w:cs="Times New Roman"/>
          <w:color w:val="000000"/>
        </w:rPr>
        <w:t xml:space="preserve">of </w:t>
      </w:r>
      <w:r w:rsidR="000845DA" w:rsidRPr="000845DA">
        <w:rPr>
          <w:rFonts w:ascii="Times New Roman" w:eastAsia="Times New Roman" w:hAnsi="Times New Roman" w:cs="Times New Roman"/>
          <w:color w:val="000000"/>
        </w:rPr>
        <w:t xml:space="preserve"> twelve</w:t>
      </w:r>
      <w:proofErr w:type="gramEnd"/>
      <w:r w:rsidR="000845DA" w:rsidRPr="000845DA">
        <w:rPr>
          <w:rFonts w:ascii="Times New Roman" w:eastAsia="Times New Roman" w:hAnsi="Times New Roman" w:cs="Times New Roman"/>
          <w:color w:val="000000"/>
        </w:rPr>
        <w:t xml:space="preserve"> 28-bedroom buildings</w:t>
      </w:r>
      <w:r w:rsidR="00DC6F27">
        <w:rPr>
          <w:rFonts w:ascii="Times New Roman" w:eastAsia="Times New Roman" w:hAnsi="Times New Roman" w:cs="Times New Roman"/>
          <w:color w:val="000000"/>
        </w:rPr>
        <w:t xml:space="preserve"> which</w:t>
      </w:r>
      <w:r w:rsidR="000845DA" w:rsidRPr="000845DA">
        <w:rPr>
          <w:rFonts w:ascii="Times New Roman" w:eastAsia="Times New Roman" w:hAnsi="Times New Roman" w:cs="Times New Roman"/>
          <w:color w:val="000000"/>
        </w:rPr>
        <w:t xml:space="preserve"> all have</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seven split system heat pumps to condition the space with two additional</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ductless split systems that serve the Electrical/Data room and the Elevator</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Equipment room. Three of the units serve the ground floor with 2 units serving</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each of the second and third floors. The</w:t>
      </w:r>
      <w:r w:rsidR="00DC6F27">
        <w:rPr>
          <w:rFonts w:ascii="Times New Roman" w:eastAsia="Times New Roman" w:hAnsi="Times New Roman" w:cs="Times New Roman"/>
          <w:color w:val="000000"/>
        </w:rPr>
        <w:t>re is one</w:t>
      </w:r>
      <w:r w:rsidR="000845DA" w:rsidRPr="000845DA">
        <w:rPr>
          <w:rFonts w:ascii="Times New Roman" w:eastAsia="Times New Roman" w:hAnsi="Times New Roman" w:cs="Times New Roman"/>
          <w:color w:val="000000"/>
        </w:rPr>
        <w:t xml:space="preserve"> 14-bedroom building</w:t>
      </w:r>
      <w:r w:rsidR="00DC6F27">
        <w:rPr>
          <w:rFonts w:ascii="Times New Roman" w:eastAsia="Times New Roman" w:hAnsi="Times New Roman" w:cs="Times New Roman"/>
          <w:color w:val="000000"/>
        </w:rPr>
        <w:t xml:space="preserve"> that</w:t>
      </w:r>
      <w:r w:rsidR="000845DA" w:rsidRPr="000845DA">
        <w:rPr>
          <w:rFonts w:ascii="Times New Roman" w:eastAsia="Times New Roman" w:hAnsi="Times New Roman" w:cs="Times New Roman"/>
          <w:color w:val="000000"/>
        </w:rPr>
        <w:t xml:space="preserve"> has five</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split system heat pumps to condition the space with two additional ductless</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split systems that serve the Electrical/Data room and the Elevator Equipment</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room. One of the units serves the ground floor with 2 units serving each of the</w:t>
      </w:r>
      <w:r w:rsidR="000845DA">
        <w:rPr>
          <w:rFonts w:ascii="Times New Roman" w:eastAsia="Times New Roman" w:hAnsi="Times New Roman" w:cs="Times New Roman"/>
          <w:color w:val="000000"/>
        </w:rPr>
        <w:t xml:space="preserve"> </w:t>
      </w:r>
      <w:r w:rsidR="000845DA" w:rsidRPr="000845DA">
        <w:rPr>
          <w:rFonts w:ascii="Times New Roman" w:eastAsia="Times New Roman" w:hAnsi="Times New Roman" w:cs="Times New Roman"/>
          <w:color w:val="000000"/>
        </w:rPr>
        <w:t>second and third floors</w:t>
      </w:r>
      <w:r w:rsidR="000845DA">
        <w:rPr>
          <w:rFonts w:ascii="Times New Roman" w:eastAsia="Times New Roman" w:hAnsi="Times New Roman" w:cs="Times New Roman"/>
          <w:color w:val="000000"/>
        </w:rPr>
        <w:t>.</w:t>
      </w:r>
      <w:r w:rsidR="004F1515">
        <w:rPr>
          <w:rFonts w:ascii="Times New Roman" w:eastAsia="Times New Roman" w:hAnsi="Times New Roman" w:cs="Times New Roman"/>
        </w:rPr>
        <w:t xml:space="preserve"> </w:t>
      </w:r>
      <w:r w:rsidR="000A5D46">
        <w:rPr>
          <w:rFonts w:ascii="Times New Roman" w:eastAsia="Times New Roman" w:hAnsi="Times New Roman" w:cs="Times New Roman"/>
        </w:rPr>
        <w:t xml:space="preserve">This project will include the </w:t>
      </w:r>
      <w:r w:rsidR="000A5D46">
        <w:rPr>
          <w:rFonts w:ascii="Times New Roman" w:eastAsia="Times New Roman" w:hAnsi="Times New Roman" w:cs="Times New Roman"/>
          <w:color w:val="000000"/>
        </w:rPr>
        <w:t>replacement of the</w:t>
      </w:r>
      <w:r w:rsidR="00DC6F27">
        <w:rPr>
          <w:rFonts w:ascii="Times New Roman" w:eastAsia="Times New Roman" w:hAnsi="Times New Roman" w:cs="Times New Roman"/>
          <w:color w:val="000000"/>
        </w:rPr>
        <w:t xml:space="preserve"> existing</w:t>
      </w:r>
      <w:r w:rsidR="000A5D46">
        <w:rPr>
          <w:rFonts w:ascii="Times New Roman" w:eastAsia="Times New Roman" w:hAnsi="Times New Roman" w:cs="Times New Roman"/>
          <w:color w:val="000000"/>
        </w:rPr>
        <w:t xml:space="preserve"> HVAC system</w:t>
      </w:r>
      <w:r w:rsidR="00CA2897">
        <w:rPr>
          <w:rFonts w:ascii="Times New Roman" w:eastAsia="Times New Roman" w:hAnsi="Times New Roman" w:cs="Times New Roman"/>
          <w:color w:val="000000"/>
        </w:rPr>
        <w:t>s</w:t>
      </w:r>
      <w:r w:rsidR="000A5D46">
        <w:rPr>
          <w:rFonts w:ascii="Times New Roman" w:eastAsia="Times New Roman" w:hAnsi="Times New Roman" w:cs="Times New Roman"/>
          <w:color w:val="000000"/>
        </w:rPr>
        <w:t xml:space="preserve"> for</w:t>
      </w:r>
      <w:r w:rsidR="00DC6F27">
        <w:rPr>
          <w:rFonts w:ascii="Times New Roman" w:eastAsia="Times New Roman" w:hAnsi="Times New Roman" w:cs="Times New Roman"/>
          <w:color w:val="000000"/>
        </w:rPr>
        <w:t xml:space="preserve"> the</w:t>
      </w:r>
      <w:r w:rsidR="000A5D46">
        <w:rPr>
          <w:rFonts w:ascii="Times New Roman" w:eastAsia="Times New Roman" w:hAnsi="Times New Roman" w:cs="Times New Roman"/>
          <w:color w:val="000000"/>
        </w:rPr>
        <w:t xml:space="preserve"> twelve 28 – bedroom houses and one 14 – bedroom house with</w:t>
      </w:r>
      <w:r w:rsidR="00DC6F27">
        <w:rPr>
          <w:rFonts w:ascii="Times New Roman" w:eastAsia="Times New Roman" w:hAnsi="Times New Roman" w:cs="Times New Roman"/>
          <w:color w:val="000000"/>
        </w:rPr>
        <w:t xml:space="preserve"> new</w:t>
      </w:r>
      <w:r w:rsidR="000A5D46">
        <w:rPr>
          <w:rFonts w:ascii="Times New Roman" w:eastAsia="Times New Roman" w:hAnsi="Times New Roman" w:cs="Times New Roman"/>
          <w:color w:val="000000"/>
        </w:rPr>
        <w:t xml:space="preserve"> VRF System</w:t>
      </w:r>
      <w:r w:rsidR="00DC6F27">
        <w:rPr>
          <w:rFonts w:ascii="Times New Roman" w:eastAsia="Times New Roman" w:hAnsi="Times New Roman" w:cs="Times New Roman"/>
          <w:color w:val="000000"/>
        </w:rPr>
        <w:t>s</w:t>
      </w:r>
      <w:r w:rsidR="000A5D46">
        <w:rPr>
          <w:rFonts w:ascii="Times New Roman" w:eastAsia="Times New Roman" w:hAnsi="Times New Roman" w:cs="Times New Roman"/>
          <w:color w:val="000000"/>
        </w:rPr>
        <w:t xml:space="preserve"> per house with zoning at the bedroom level.  </w:t>
      </w:r>
      <w:r w:rsidR="004F1515">
        <w:rPr>
          <w:rFonts w:ascii="Times New Roman" w:eastAsia="Times New Roman" w:hAnsi="Times New Roman" w:cs="Times New Roman"/>
        </w:rPr>
        <w:t xml:space="preserve">                                                                                    </w:t>
      </w:r>
    </w:p>
    <w:p w:rsidR="00901E48" w:rsidRDefault="007C2ABB">
      <w:pPr>
        <w:widowControl w:val="0"/>
        <w:pBdr>
          <w:top w:val="nil"/>
          <w:left w:val="nil"/>
          <w:bottom w:val="nil"/>
          <w:right w:val="nil"/>
          <w:between w:val="nil"/>
        </w:pBdr>
        <w:spacing w:before="258" w:line="240" w:lineRule="auto"/>
        <w:ind w:left="720" w:right="7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SCOPE OF SERVICES </w:t>
      </w:r>
    </w:p>
    <w:p w:rsidR="00901E48" w:rsidRDefault="007C2ABB">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The Commissioning Authority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serve as the University’s agent to commission all identified components in the Project.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is not responsible for design concept, design criteria, compliance with codes, design or general construction scheduling, cost estimating, or construction management. </w:t>
      </w:r>
      <w:r w:rsidR="000C0DFA">
        <w:rPr>
          <w:rFonts w:ascii="Times New Roman" w:eastAsia="Times New Roman" w:hAnsi="Times New Roman" w:cs="Times New Roman"/>
          <w:color w:val="000000"/>
        </w:rPr>
        <w:t xml:space="preserve">The </w:t>
      </w:r>
      <w:proofErr w:type="spellStart"/>
      <w:r w:rsidR="000C0DFA">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may assist with problem solving or resolving non-conformance or deficiencies, but ultimately </w:t>
      </w:r>
      <w:r w:rsidR="000C0DFA">
        <w:rPr>
          <w:rFonts w:ascii="Times New Roman" w:eastAsia="Times New Roman" w:hAnsi="Times New Roman" w:cs="Times New Roman"/>
          <w:color w:val="000000"/>
        </w:rPr>
        <w:t>that responsibility</w:t>
      </w:r>
      <w:r>
        <w:rPr>
          <w:rFonts w:ascii="Times New Roman" w:eastAsia="Times New Roman" w:hAnsi="Times New Roman" w:cs="Times New Roman"/>
          <w:color w:val="000000"/>
        </w:rPr>
        <w:t xml:space="preserve"> resides with the construction manager and the engineering design team. The primary role </w:t>
      </w:r>
      <w:r w:rsidR="000C0DFA">
        <w:rPr>
          <w:rFonts w:ascii="Times New Roman" w:eastAsia="Times New Roman" w:hAnsi="Times New Roman" w:cs="Times New Roman"/>
          <w:color w:val="000000"/>
        </w:rPr>
        <w:t>of the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be to develop and coordinate the execution of a Commissioning Plan; observe </w:t>
      </w:r>
      <w:r w:rsidR="000C0DFA">
        <w:rPr>
          <w:rFonts w:ascii="Times New Roman" w:eastAsia="Times New Roman" w:hAnsi="Times New Roman" w:cs="Times New Roman"/>
          <w:color w:val="000000"/>
        </w:rPr>
        <w:t>and document</w:t>
      </w:r>
      <w:r>
        <w:rPr>
          <w:rFonts w:ascii="Times New Roman" w:eastAsia="Times New Roman" w:hAnsi="Times New Roman" w:cs="Times New Roman"/>
          <w:color w:val="000000"/>
        </w:rPr>
        <w:t xml:space="preserve"> the installation, checkout, start-up, and equipment and system testing to establish </w:t>
      </w:r>
      <w:r w:rsidR="000C0DFA">
        <w:rPr>
          <w:rFonts w:ascii="Times New Roman" w:eastAsia="Times New Roman" w:hAnsi="Times New Roman" w:cs="Times New Roman"/>
          <w:color w:val="000000"/>
        </w:rPr>
        <w:t>that equipment</w:t>
      </w:r>
      <w:r>
        <w:rPr>
          <w:rFonts w:ascii="Times New Roman" w:eastAsia="Times New Roman" w:hAnsi="Times New Roman" w:cs="Times New Roman"/>
          <w:color w:val="000000"/>
        </w:rPr>
        <w:t xml:space="preserve"> and systems are functioning in accordance with the requirements of the Contract </w:t>
      </w:r>
      <w:r w:rsidR="000C0DFA">
        <w:rPr>
          <w:rFonts w:ascii="Times New Roman" w:eastAsia="Times New Roman" w:hAnsi="Times New Roman" w:cs="Times New Roman"/>
          <w:color w:val="000000"/>
        </w:rPr>
        <w:t>Documents; and</w:t>
      </w:r>
      <w:r>
        <w:rPr>
          <w:rFonts w:ascii="Times New Roman" w:eastAsia="Times New Roman" w:hAnsi="Times New Roman" w:cs="Times New Roman"/>
          <w:color w:val="000000"/>
        </w:rPr>
        <w:t xml:space="preserve"> to assist in developing correct and complete documentation of the construction effort. </w:t>
      </w:r>
      <w:r>
        <w:rPr>
          <w:rFonts w:ascii="Times New Roman" w:eastAsia="Times New Roman" w:hAnsi="Times New Roman" w:cs="Times New Roman"/>
          <w:b/>
          <w:color w:val="000000"/>
        </w:rPr>
        <w:t xml:space="preserve">The </w:t>
      </w:r>
      <w:proofErr w:type="spellStart"/>
      <w:r>
        <w:rPr>
          <w:rFonts w:ascii="Times New Roman" w:eastAsia="Times New Roman" w:hAnsi="Times New Roman" w:cs="Times New Roman"/>
          <w:b/>
          <w:color w:val="000000"/>
        </w:rPr>
        <w:t>CxA</w:t>
      </w:r>
      <w:proofErr w:type="spellEnd"/>
      <w:r>
        <w:rPr>
          <w:rFonts w:ascii="Times New Roman" w:eastAsia="Times New Roman" w:hAnsi="Times New Roman" w:cs="Times New Roman"/>
          <w:b/>
          <w:color w:val="000000"/>
        </w:rPr>
        <w:t xml:space="preserve"> shall utilize a web application for managing the commissioning documentation associated with the project.  A dedicated project site will be established, and this web application will provide real time data and a single interface for all project team members to share information and collaborate effectively. </w:t>
      </w:r>
    </w:p>
    <w:p w:rsidR="00901E48" w:rsidRDefault="00901E48">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COMMISSIONING TASKS </w:t>
      </w:r>
    </w:p>
    <w:p w:rsidR="00901E48" w:rsidRDefault="007C2ABB">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tasks will be accomplished by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to provide Commissioning during the design,  construction and acceptance phases of the project </w:t>
      </w:r>
    </w:p>
    <w:p w:rsidR="00901E48" w:rsidRDefault="007C2ABB">
      <w:pPr>
        <w:widowControl w:val="0"/>
        <w:pBdr>
          <w:top w:val="nil"/>
          <w:left w:val="nil"/>
          <w:bottom w:val="nil"/>
          <w:right w:val="nil"/>
          <w:between w:val="nil"/>
        </w:pBdr>
        <w:spacing w:before="514"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Design Phase </w:t>
      </w:r>
    </w:p>
    <w:p w:rsidR="00901E48" w:rsidRDefault="007C2ABB">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review</w:t>
      </w:r>
      <w:r w:rsidR="00290AF8">
        <w:rPr>
          <w:rFonts w:ascii="Times New Roman" w:eastAsia="Times New Roman" w:hAnsi="Times New Roman" w:cs="Times New Roman"/>
          <w:color w:val="000000"/>
        </w:rPr>
        <w:t xml:space="preserve"> and provide comments</w:t>
      </w:r>
      <w:r>
        <w:rPr>
          <w:rFonts w:ascii="Times New Roman" w:eastAsia="Times New Roman" w:hAnsi="Times New Roman" w:cs="Times New Roman"/>
          <w:color w:val="000000"/>
        </w:rPr>
        <w:t xml:space="preserve"> of the Construction Documents (95</w:t>
      </w:r>
      <w:r w:rsidR="000C0DFA">
        <w:rPr>
          <w:rFonts w:ascii="Times New Roman" w:eastAsia="Times New Roman" w:hAnsi="Times New Roman" w:cs="Times New Roman"/>
          <w:color w:val="000000"/>
        </w:rPr>
        <w:t>% design</w:t>
      </w:r>
      <w:r>
        <w:rPr>
          <w:rFonts w:ascii="Times New Roman" w:eastAsia="Times New Roman" w:hAnsi="Times New Roman" w:cs="Times New Roman"/>
          <w:color w:val="000000"/>
        </w:rPr>
        <w:t xml:space="preserve"> stage). </w:t>
      </w:r>
    </w:p>
    <w:p w:rsidR="00901E48" w:rsidRDefault="007C2ABB">
      <w:pPr>
        <w:widowControl w:val="0"/>
        <w:pBdr>
          <w:top w:val="nil"/>
          <w:left w:val="nil"/>
          <w:bottom w:val="nil"/>
          <w:right w:val="nil"/>
          <w:between w:val="nil"/>
        </w:pBdr>
        <w:spacing w:before="258"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Construction Phase </w:t>
      </w:r>
    </w:p>
    <w:p w:rsidR="00901E48" w:rsidRDefault="007C2ABB">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 Construction Phase,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monitor construction progress to ensure that </w:t>
      </w:r>
      <w:r w:rsidR="000C0DFA">
        <w:rPr>
          <w:rFonts w:ascii="Times New Roman" w:eastAsia="Times New Roman" w:hAnsi="Times New Roman" w:cs="Times New Roman"/>
          <w:color w:val="000000"/>
        </w:rPr>
        <w:t>established commissioning</w:t>
      </w:r>
      <w:r>
        <w:rPr>
          <w:rFonts w:ascii="Times New Roman" w:eastAsia="Times New Roman" w:hAnsi="Times New Roman" w:cs="Times New Roman"/>
          <w:color w:val="000000"/>
        </w:rPr>
        <w:t xml:space="preserve"> objectives will be achieved.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provide the following tasks during </w:t>
      </w:r>
      <w:r w:rsidR="000C0DFA">
        <w:rPr>
          <w:rFonts w:ascii="Times New Roman" w:eastAsia="Times New Roman" w:hAnsi="Times New Roman" w:cs="Times New Roman"/>
          <w:color w:val="000000"/>
        </w:rPr>
        <w:t>the construction</w:t>
      </w:r>
      <w:r>
        <w:rPr>
          <w:rFonts w:ascii="Times New Roman" w:eastAsia="Times New Roman" w:hAnsi="Times New Roman" w:cs="Times New Roman"/>
          <w:color w:val="000000"/>
        </w:rPr>
        <w:t xml:space="preserve"> phase: </w:t>
      </w:r>
    </w:p>
    <w:p w:rsidR="00901E48" w:rsidRDefault="00901E48">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p>
    <w:p w:rsidR="00901E48" w:rsidRDefault="007C2ABB">
      <w:pPr>
        <w:widowControl w:val="0"/>
        <w:numPr>
          <w:ilvl w:val="0"/>
          <w:numId w:val="2"/>
        </w:numPr>
        <w:pBdr>
          <w:top w:val="nil"/>
          <w:left w:val="nil"/>
          <w:bottom w:val="nil"/>
          <w:right w:val="nil"/>
          <w:between w:val="nil"/>
        </w:pBdr>
        <w:spacing w:before="141" w:line="259" w:lineRule="auto"/>
        <w:ind w:right="780"/>
        <w:rPr>
          <w:rFonts w:ascii="Calibri" w:eastAsia="Calibri" w:hAnsi="Calibri" w:cs="Calibri"/>
        </w:rPr>
      </w:pPr>
      <w:r>
        <w:rPr>
          <w:rFonts w:ascii="Calibri" w:eastAsia="Calibri" w:hAnsi="Calibri" w:cs="Calibri"/>
        </w:rPr>
        <w:t xml:space="preserve">Conduct a Pre-construction Commissioning Meeting to review Commissioning scope, plan, and schedule with the Designer’s architect and engineering team, Construction Manager, Site Superintendents, and Project Managers and Superintendents of applicable subcontractors.  Applicable subcontractors must include mechanical, electrical and plumbing. </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Coordinate the Commissioning work and, with the Construction Manager (CM), ensure that Commissioning activities are being scheduled into the Contractor’s Project Schedule.</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Review Bulletin Drawings and Shop Drawings and inform University in situations where Commissioning Objectives are at risk.</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Attend Designer’s Monthly Project Progress Meetings and address major issues which impact successful commissioning.</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Continue to update Commissioning Schedule and coordination throughout construction with CM and subcontractors.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Continually update and modify Commissioning Plan based on actual construction and installed equipment, and distribute to University, Design Team and CM.</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Prepare final pre-functional and final functional test procedures for the equipment and systems.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Review and approve TAB Execution Plan.</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Maintain a Construction Variance and Deficiency Log of any items observed to be a problem, poorly installed, or discrepancies.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Verify accessibility and maintainability of all operable equipment with emphasis on equipment mounted in the ceiling.</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 xml:space="preserve">Witness and verify the engineering approved </w:t>
      </w:r>
      <w:r w:rsidR="000C0DFA">
        <w:rPr>
          <w:rFonts w:ascii="Calibri" w:eastAsia="Calibri" w:hAnsi="Calibri" w:cs="Calibri"/>
        </w:rPr>
        <w:t xml:space="preserve">BAS </w:t>
      </w:r>
      <w:r>
        <w:rPr>
          <w:rFonts w:ascii="Calibri" w:eastAsia="Calibri" w:hAnsi="Calibri" w:cs="Calibri"/>
        </w:rPr>
        <w:t>sequence of operations</w:t>
      </w:r>
      <w:r w:rsidR="000C0DFA">
        <w:rPr>
          <w:rFonts w:ascii="Calibri" w:eastAsia="Calibri" w:hAnsi="Calibri" w:cs="Calibri"/>
        </w:rPr>
        <w:t xml:space="preserve"> for all HVAC equipment and systems applicable to this project</w:t>
      </w:r>
      <w:r>
        <w:rPr>
          <w:rFonts w:ascii="Calibri" w:eastAsia="Calibri" w:hAnsi="Calibri" w:cs="Calibri"/>
        </w:rPr>
        <w:t>.</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Witness a sample of checkout, TAB, end-to-end testing, and calibration of controls.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Observe first Pre-functional Test of each type of system, including mechanical, controls, electrical, and specialty systems.</w:t>
      </w:r>
    </w:p>
    <w:p w:rsidR="00901E48" w:rsidRDefault="00901E48">
      <w:pPr>
        <w:spacing w:line="240" w:lineRule="auto"/>
        <w:ind w:left="720" w:right="780"/>
        <w:jc w:val="both"/>
        <w:rPr>
          <w:rFonts w:ascii="Times New Roman" w:eastAsia="Times New Roman" w:hAnsi="Times New Roman" w:cs="Times New Roman"/>
        </w:rPr>
      </w:pP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 Acceptance Phase </w:t>
      </w:r>
    </w:p>
    <w:p w:rsidR="00901E48" w:rsidRDefault="007C2ABB">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Commissioning during the Acceptance Phase is required to demonstrate that performance of </w:t>
      </w:r>
      <w:r w:rsidR="000C0DFA">
        <w:rPr>
          <w:rFonts w:ascii="Times New Roman" w:eastAsia="Times New Roman" w:hAnsi="Times New Roman" w:cs="Times New Roman"/>
          <w:color w:val="000000"/>
        </w:rPr>
        <w:t>the installed</w:t>
      </w:r>
      <w:r>
        <w:rPr>
          <w:rFonts w:ascii="Times New Roman" w:eastAsia="Times New Roman" w:hAnsi="Times New Roman" w:cs="Times New Roman"/>
          <w:color w:val="000000"/>
        </w:rPr>
        <w:t xml:space="preserve"> equipment and systems meet the requirements of the Contract Documents </w:t>
      </w:r>
      <w:r w:rsidR="000C0DFA">
        <w:rPr>
          <w:rFonts w:ascii="Times New Roman" w:eastAsia="Times New Roman" w:hAnsi="Times New Roman" w:cs="Times New Roman"/>
          <w:color w:val="000000"/>
        </w:rPr>
        <w:t>and Commissioning</w:t>
      </w:r>
      <w:r>
        <w:rPr>
          <w:rFonts w:ascii="Times New Roman" w:eastAsia="Times New Roman" w:hAnsi="Times New Roman" w:cs="Times New Roman"/>
          <w:color w:val="000000"/>
        </w:rPr>
        <w:t xml:space="preserve"> Plan.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complete the following tasks during the Acceptance Phase: </w:t>
      </w:r>
    </w:p>
    <w:p w:rsidR="00901E48" w:rsidRDefault="00901E48">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p>
    <w:p w:rsidR="00901E48" w:rsidRDefault="007C2ABB">
      <w:pPr>
        <w:widowControl w:val="0"/>
        <w:pBdr>
          <w:top w:val="nil"/>
          <w:left w:val="nil"/>
          <w:bottom w:val="nil"/>
          <w:right w:val="nil"/>
          <w:between w:val="nil"/>
        </w:pBdr>
        <w:spacing w:before="513"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EXPECTATIONS OF THE COMMISSIONING TEAM </w:t>
      </w:r>
    </w:p>
    <w:p w:rsidR="00901E48" w:rsidRDefault="007C2ABB">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of the Commissioning Team must be capable of listening, comprehending and responding </w:t>
      </w:r>
      <w:r w:rsidR="000C0DFA">
        <w:rPr>
          <w:rFonts w:ascii="Times New Roman" w:eastAsia="Times New Roman" w:hAnsi="Times New Roman" w:cs="Times New Roman"/>
          <w:color w:val="000000"/>
        </w:rPr>
        <w:t>to University</w:t>
      </w:r>
      <w:r>
        <w:rPr>
          <w:rFonts w:ascii="Times New Roman" w:eastAsia="Times New Roman" w:hAnsi="Times New Roman" w:cs="Times New Roman"/>
          <w:color w:val="000000"/>
        </w:rPr>
        <w:t xml:space="preserve"> leaders who will give both general and specific guidance for desired project parameters. </w:t>
      </w:r>
      <w:r w:rsidR="000C0DFA">
        <w:rPr>
          <w:rFonts w:ascii="Times New Roman" w:eastAsia="Times New Roman" w:hAnsi="Times New Roman" w:cs="Times New Roman"/>
          <w:color w:val="000000"/>
        </w:rPr>
        <w:t>The team</w:t>
      </w:r>
      <w:r>
        <w:rPr>
          <w:rFonts w:ascii="Times New Roman" w:eastAsia="Times New Roman" w:hAnsi="Times New Roman" w:cs="Times New Roman"/>
          <w:color w:val="000000"/>
        </w:rPr>
        <w:t xml:space="preserve"> must have a principal-in-charge that is a Professional Engineer in </w:t>
      </w:r>
      <w:r>
        <w:rPr>
          <w:rFonts w:ascii="Times New Roman" w:eastAsia="Times New Roman" w:hAnsi="Times New Roman" w:cs="Times New Roman"/>
          <w:color w:val="000000"/>
        </w:rPr>
        <w:lastRenderedPageBreak/>
        <w:t xml:space="preserve">the State of North Carolina, </w:t>
      </w:r>
      <w:r w:rsidR="000C0DFA">
        <w:rPr>
          <w:rFonts w:ascii="Times New Roman" w:eastAsia="Times New Roman" w:hAnsi="Times New Roman" w:cs="Times New Roman"/>
          <w:color w:val="000000"/>
        </w:rPr>
        <w:t>with other</w:t>
      </w:r>
      <w:r>
        <w:rPr>
          <w:rFonts w:ascii="Times New Roman" w:eastAsia="Times New Roman" w:hAnsi="Times New Roman" w:cs="Times New Roman"/>
          <w:color w:val="000000"/>
        </w:rPr>
        <w:t xml:space="preserve"> Engineers as appropriate that are also registered Engineers. Project managers, lead field </w:t>
      </w:r>
      <w:r w:rsidR="000C0DFA">
        <w:rPr>
          <w:rFonts w:ascii="Times New Roman" w:eastAsia="Times New Roman" w:hAnsi="Times New Roman" w:cs="Times New Roman"/>
          <w:color w:val="000000"/>
        </w:rPr>
        <w:t>Engineers, and</w:t>
      </w:r>
      <w:r>
        <w:rPr>
          <w:rFonts w:ascii="Times New Roman" w:eastAsia="Times New Roman" w:hAnsi="Times New Roman" w:cs="Times New Roman"/>
          <w:color w:val="000000"/>
        </w:rPr>
        <w:t xml:space="preserve"> field support staff may be non-Engineers who have the technical training, past field experience </w:t>
      </w:r>
      <w:r w:rsidR="000C0DFA">
        <w:rPr>
          <w:rFonts w:ascii="Times New Roman" w:eastAsia="Times New Roman" w:hAnsi="Times New Roman" w:cs="Times New Roman"/>
          <w:color w:val="000000"/>
        </w:rPr>
        <w:t>and skill</w:t>
      </w:r>
      <w:r>
        <w:rPr>
          <w:rFonts w:ascii="Times New Roman" w:eastAsia="Times New Roman" w:hAnsi="Times New Roman" w:cs="Times New Roman"/>
          <w:color w:val="000000"/>
        </w:rPr>
        <w:t xml:space="preserve"> in Commissioning, especially in the areas of TAB, HVAC operations, DDC systems and </w:t>
      </w:r>
      <w:r w:rsidR="000C0DFA">
        <w:rPr>
          <w:rFonts w:ascii="Times New Roman" w:eastAsia="Times New Roman" w:hAnsi="Times New Roman" w:cs="Times New Roman"/>
          <w:color w:val="000000"/>
        </w:rPr>
        <w:t>electrical system</w:t>
      </w:r>
      <w:r>
        <w:rPr>
          <w:rFonts w:ascii="Times New Roman" w:eastAsia="Times New Roman" w:hAnsi="Times New Roman" w:cs="Times New Roman"/>
          <w:color w:val="000000"/>
        </w:rPr>
        <w:t xml:space="preserve"> operations. The required expertise for this project must be part of the skill and experience set </w:t>
      </w:r>
      <w:r w:rsidR="000C0DFA">
        <w:rPr>
          <w:rFonts w:ascii="Times New Roman" w:eastAsia="Times New Roman" w:hAnsi="Times New Roman" w:cs="Times New Roman"/>
          <w:color w:val="000000"/>
        </w:rPr>
        <w:t>of the</w:t>
      </w:r>
      <w:r>
        <w:rPr>
          <w:rFonts w:ascii="Times New Roman" w:eastAsia="Times New Roman" w:hAnsi="Times New Roman" w:cs="Times New Roman"/>
          <w:color w:val="000000"/>
        </w:rPr>
        <w:t xml:space="preserve"> firm making the proposal. It is the university’s desire that the Commissioning Authority (</w:t>
      </w:r>
      <w:proofErr w:type="spellStart"/>
      <w:r w:rsidR="000C0DFA">
        <w:rPr>
          <w:rFonts w:ascii="Times New Roman" w:eastAsia="Times New Roman" w:hAnsi="Times New Roman" w:cs="Times New Roman"/>
          <w:color w:val="000000"/>
        </w:rPr>
        <w:t>CxA</w:t>
      </w:r>
      <w:proofErr w:type="spellEnd"/>
      <w:r w:rsidR="000C0DFA">
        <w:rPr>
          <w:rFonts w:ascii="Times New Roman" w:eastAsia="Times New Roman" w:hAnsi="Times New Roman" w:cs="Times New Roman"/>
          <w:color w:val="000000"/>
        </w:rPr>
        <w:t>) satisfy</w:t>
      </w:r>
      <w:r>
        <w:rPr>
          <w:rFonts w:ascii="Times New Roman" w:eastAsia="Times New Roman" w:hAnsi="Times New Roman" w:cs="Times New Roman"/>
          <w:color w:val="000000"/>
        </w:rPr>
        <w:t xml:space="preserve"> as many of the following preferences as possible:</w:t>
      </w:r>
    </w:p>
    <w:p w:rsidR="00901E48" w:rsidRDefault="00901E48">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p>
    <w:p w:rsidR="00901E48" w:rsidRDefault="007C2ABB">
      <w:pPr>
        <w:widowControl w:val="0"/>
        <w:pBdr>
          <w:top w:val="nil"/>
          <w:left w:val="nil"/>
          <w:bottom w:val="nil"/>
          <w:right w:val="nil"/>
          <w:between w:val="nil"/>
        </w:pBdr>
        <w:spacing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It is desirable that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have acted as the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multiple projects </w:t>
      </w:r>
      <w:r w:rsidR="00D40DC3">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as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a project of a similar type facility as the </w:t>
      </w:r>
      <w:r w:rsidR="000C0DFA">
        <w:rPr>
          <w:rFonts w:ascii="Times New Roman" w:eastAsia="Times New Roman" w:hAnsi="Times New Roman" w:cs="Times New Roman"/>
          <w:color w:val="000000"/>
        </w:rPr>
        <w:t>Project</w:t>
      </w:r>
      <w:r w:rsidR="000F448F">
        <w:rPr>
          <w:rFonts w:ascii="Times New Roman" w:eastAsia="Times New Roman" w:hAnsi="Times New Roman" w:cs="Times New Roman"/>
          <w:color w:val="000000"/>
        </w:rPr>
        <w:t>s</w:t>
      </w:r>
      <w:r w:rsidR="000C0DFA">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hand. </w:t>
      </w:r>
    </w:p>
    <w:p w:rsidR="00901E48" w:rsidRDefault="007C2ABB">
      <w:pPr>
        <w:widowControl w:val="0"/>
        <w:pBdr>
          <w:top w:val="nil"/>
          <w:left w:val="nil"/>
          <w:bottom w:val="nil"/>
          <w:right w:val="nil"/>
          <w:between w:val="nil"/>
        </w:pBdr>
        <w:spacing w:before="256"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2. The Commissioning team members should have extensive experience in:  </w:t>
      </w:r>
    </w:p>
    <w:p w:rsidR="00901E48" w:rsidRDefault="007C2ABB">
      <w:pPr>
        <w:widowControl w:val="0"/>
        <w:numPr>
          <w:ilvl w:val="0"/>
          <w:numId w:val="1"/>
        </w:numPr>
        <w:pBdr>
          <w:top w:val="nil"/>
          <w:left w:val="nil"/>
          <w:bottom w:val="nil"/>
          <w:right w:val="nil"/>
          <w:between w:val="nil"/>
        </w:pBdr>
        <w:spacing w:line="240"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operation and troubleshooting of HVAC systems,  </w:t>
      </w:r>
    </w:p>
    <w:p w:rsidR="00901E48" w:rsidRDefault="007C2ABB">
      <w:pPr>
        <w:widowControl w:val="0"/>
        <w:numPr>
          <w:ilvl w:val="0"/>
          <w:numId w:val="1"/>
        </w:numPr>
        <w:pBdr>
          <w:top w:val="nil"/>
          <w:left w:val="nil"/>
          <w:bottom w:val="nil"/>
          <w:right w:val="nil"/>
          <w:between w:val="nil"/>
        </w:pBdr>
        <w:spacing w:line="240"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direct digital control (DDC) systems,   </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testing, adjusting, and balancing (TAB) of HVAC systems. Extensive (minimum of five years)</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field experience is required for this type of work and systems. </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Demonstrate experience commissioning systems in an occupied building.</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Experience with HVAC, BAS control systems.</w:t>
      </w:r>
    </w:p>
    <w:p w:rsidR="003047EA" w:rsidRDefault="00673918" w:rsidP="000A5D46">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Exper</w:t>
      </w:r>
      <w:r w:rsidR="000A5D46">
        <w:rPr>
          <w:rFonts w:ascii="Times New Roman" w:eastAsia="Times New Roman" w:hAnsi="Times New Roman" w:cs="Times New Roman"/>
          <w:color w:val="000000"/>
        </w:rPr>
        <w:t>ience with multi zoned VRF systems</w:t>
      </w:r>
    </w:p>
    <w:p w:rsidR="00272D0E" w:rsidRPr="000A5D46" w:rsidRDefault="00272D0E" w:rsidP="000A5D46">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with HVAC systems in University Housing </w:t>
      </w:r>
      <w:bookmarkStart w:id="0" w:name="_GoBack"/>
      <w:bookmarkEnd w:id="0"/>
    </w:p>
    <w:p w:rsidR="00901E48" w:rsidRDefault="007C2ABB">
      <w:pPr>
        <w:widowControl w:val="0"/>
        <w:pBdr>
          <w:top w:val="nil"/>
          <w:left w:val="nil"/>
          <w:bottom w:val="nil"/>
          <w:right w:val="nil"/>
          <w:between w:val="nil"/>
        </w:pBdr>
        <w:spacing w:before="259" w:line="230" w:lineRule="auto"/>
        <w:ind w:left="720" w:right="780"/>
        <w:rPr>
          <w:rFonts w:ascii="Times New Roman" w:eastAsia="Times New Roman" w:hAnsi="Times New Roman" w:cs="Times New Roman"/>
        </w:rPr>
      </w:pPr>
      <w:r>
        <w:rPr>
          <w:rFonts w:ascii="Times New Roman" w:eastAsia="Times New Roman" w:hAnsi="Times New Roman" w:cs="Times New Roman"/>
          <w:color w:val="000000"/>
        </w:rPr>
        <w:t>3</w:t>
      </w:r>
      <w:r>
        <w:rPr>
          <w:rFonts w:ascii="Times New Roman" w:eastAsia="Times New Roman" w:hAnsi="Times New Roman" w:cs="Times New Roman"/>
        </w:rPr>
        <w:t xml:space="preserve">. Team members have knowledge and experience in building operations and maintenance, and </w:t>
      </w:r>
      <w:r w:rsidR="00C4616D">
        <w:rPr>
          <w:rFonts w:ascii="Times New Roman" w:eastAsia="Times New Roman" w:hAnsi="Times New Roman" w:cs="Times New Roman"/>
        </w:rPr>
        <w:t>have provided</w:t>
      </w:r>
      <w:r>
        <w:rPr>
          <w:rFonts w:ascii="Times New Roman" w:eastAsia="Times New Roman" w:hAnsi="Times New Roman" w:cs="Times New Roman"/>
        </w:rPr>
        <w:t xml:space="preserve"> O &amp; M training. </w:t>
      </w:r>
    </w:p>
    <w:p w:rsidR="00901E48" w:rsidRDefault="007C2ABB">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rPr>
      </w:pPr>
      <w:r>
        <w:rPr>
          <w:rFonts w:ascii="Times New Roman" w:eastAsia="Times New Roman" w:hAnsi="Times New Roman" w:cs="Times New Roman"/>
        </w:rPr>
        <w:t>4. Team members have experience in energy-efficient systems design, and control strategy</w:t>
      </w:r>
      <w:r>
        <w:rPr>
          <w:rFonts w:ascii="Times New Roman" w:eastAsia="Times New Roman" w:hAnsi="Times New Roman" w:cs="Times New Roman"/>
        </w:rPr>
        <w:br/>
        <w:t xml:space="preserve">optimization. </w:t>
      </w:r>
    </w:p>
    <w:p w:rsidR="00901E48" w:rsidRDefault="007C2ABB">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5. Team members have experience writing commissioning specifications and test procedures. </w:t>
      </w:r>
    </w:p>
    <w:p w:rsidR="00491262" w:rsidRDefault="007C2ABB" w:rsidP="00491262">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SCHEDULE:</w:t>
      </w:r>
      <w:r w:rsidR="00491262">
        <w:rPr>
          <w:rFonts w:ascii="Times New Roman" w:eastAsia="Times New Roman" w:hAnsi="Times New Roman" w:cs="Times New Roman"/>
          <w:color w:val="000000"/>
        </w:rPr>
        <w:t xml:space="preserve"> </w:t>
      </w:r>
      <w:r w:rsidR="00D40DC3">
        <w:rPr>
          <w:rFonts w:ascii="Times New Roman" w:eastAsia="Times New Roman" w:hAnsi="Times New Roman" w:cs="Times New Roman"/>
          <w:color w:val="000000"/>
        </w:rPr>
        <w:t>Th</w:t>
      </w:r>
      <w:r w:rsidR="00491262">
        <w:rPr>
          <w:rFonts w:ascii="Times New Roman" w:eastAsia="Times New Roman" w:hAnsi="Times New Roman" w:cs="Times New Roman"/>
          <w:color w:val="000000"/>
        </w:rPr>
        <w:t xml:space="preserve">e </w:t>
      </w:r>
      <w:r w:rsidR="00DC6F27">
        <w:rPr>
          <w:rFonts w:ascii="Times New Roman" w:eastAsia="Times New Roman" w:hAnsi="Times New Roman" w:cs="Times New Roman"/>
          <w:color w:val="000000"/>
        </w:rPr>
        <w:t>Greek Village HVAC and Kitchen Renovation</w:t>
      </w:r>
      <w:r w:rsidR="00D40DC3">
        <w:rPr>
          <w:rFonts w:ascii="Times New Roman" w:eastAsia="Times New Roman" w:hAnsi="Times New Roman" w:cs="Times New Roman"/>
          <w:color w:val="000000"/>
        </w:rPr>
        <w:t xml:space="preserve"> project is</w:t>
      </w:r>
      <w:r>
        <w:rPr>
          <w:rFonts w:ascii="Times New Roman" w:eastAsia="Times New Roman" w:hAnsi="Times New Roman" w:cs="Times New Roman"/>
          <w:color w:val="000000"/>
        </w:rPr>
        <w:t xml:space="preserve"> currently in design and </w:t>
      </w:r>
      <w:r w:rsidR="00491262">
        <w:rPr>
          <w:rFonts w:ascii="Times New Roman" w:eastAsia="Times New Roman" w:hAnsi="Times New Roman" w:cs="Times New Roman"/>
          <w:color w:val="000000"/>
        </w:rPr>
        <w:t>is</w:t>
      </w:r>
      <w:r>
        <w:rPr>
          <w:rFonts w:ascii="Times New Roman" w:eastAsia="Times New Roman" w:hAnsi="Times New Roman" w:cs="Times New Roman"/>
          <w:color w:val="000000"/>
        </w:rPr>
        <w:t xml:space="preserve"> schedule to be completed in 202</w:t>
      </w:r>
      <w:r w:rsidR="000A5D46">
        <w:rPr>
          <w:rFonts w:ascii="Times New Roman" w:eastAsia="Times New Roman" w:hAnsi="Times New Roman" w:cs="Times New Roman"/>
          <w:color w:val="000000"/>
        </w:rPr>
        <w:t>4.</w:t>
      </w:r>
    </w:p>
    <w:p w:rsidR="00901E48" w:rsidRDefault="00901E48">
      <w:pPr>
        <w:widowControl w:val="0"/>
        <w:pBdr>
          <w:top w:val="nil"/>
          <w:left w:val="nil"/>
          <w:bottom w:val="nil"/>
          <w:right w:val="nil"/>
          <w:between w:val="nil"/>
        </w:pBdr>
        <w:spacing w:before="246" w:line="240" w:lineRule="auto"/>
        <w:ind w:left="721" w:right="780"/>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7C2ABB" w:rsidP="00D40DC3">
      <w:pPr>
        <w:widowControl w:val="0"/>
        <w:pBdr>
          <w:top w:val="nil"/>
          <w:left w:val="nil"/>
          <w:bottom w:val="nil"/>
          <w:right w:val="nil"/>
          <w:between w:val="nil"/>
        </w:pBdr>
        <w:spacing w:line="229" w:lineRule="auto"/>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sheet is to be the cover sheet for the submittal. If the submittal is bound in a binder, </w:t>
      </w:r>
      <w:r w:rsidR="00DE3125">
        <w:rPr>
          <w:rFonts w:ascii="Times New Roman" w:eastAsia="Times New Roman" w:hAnsi="Times New Roman" w:cs="Times New Roman"/>
          <w:color w:val="000000"/>
          <w:sz w:val="24"/>
          <w:szCs w:val="24"/>
        </w:rPr>
        <w:t>this will</w:t>
      </w:r>
      <w:r>
        <w:rPr>
          <w:rFonts w:ascii="Times New Roman" w:eastAsia="Times New Roman" w:hAnsi="Times New Roman" w:cs="Times New Roman"/>
          <w:color w:val="000000"/>
          <w:sz w:val="24"/>
          <w:szCs w:val="24"/>
        </w:rPr>
        <w:t xml:space="preserve"> be the top sheet visible upon opening the binder cover. </w:t>
      </w:r>
    </w:p>
    <w:p w:rsidR="00901E48" w:rsidRDefault="007C2ABB">
      <w:pPr>
        <w:widowControl w:val="0"/>
        <w:pBdr>
          <w:top w:val="nil"/>
          <w:left w:val="nil"/>
          <w:bottom w:val="nil"/>
          <w:right w:val="nil"/>
          <w:between w:val="nil"/>
        </w:pBdr>
        <w:spacing w:before="498" w:line="240" w:lineRule="auto"/>
        <w:ind w:left="734"/>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lastRenderedPageBreak/>
        <w:t xml:space="preserve">SUBMITTAL COVER SHEET </w:t>
      </w:r>
    </w:p>
    <w:p w:rsidR="00901E48" w:rsidRDefault="007C2ABB" w:rsidP="00DC6F27">
      <w:pPr>
        <w:widowControl w:val="0"/>
        <w:pBdr>
          <w:top w:val="nil"/>
          <w:left w:val="nil"/>
          <w:bottom w:val="nil"/>
          <w:right w:val="nil"/>
          <w:between w:val="nil"/>
        </w:pBdr>
        <w:spacing w:before="543" w:line="240" w:lineRule="auto"/>
        <w:ind w:left="740"/>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COMMISSIONING SERVICES </w:t>
      </w:r>
    </w:p>
    <w:p w:rsidR="00DC6F27" w:rsidRDefault="00DC6F27" w:rsidP="00DC6F27">
      <w:pPr>
        <w:widowControl w:val="0"/>
        <w:pBdr>
          <w:top w:val="nil"/>
          <w:left w:val="nil"/>
          <w:bottom w:val="nil"/>
          <w:right w:val="nil"/>
          <w:between w:val="nil"/>
        </w:pBdr>
        <w:spacing w:before="543" w:line="240" w:lineRule="auto"/>
        <w:ind w:left="740"/>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Greek Village HVAC and Kitchen Renovation</w:t>
      </w:r>
    </w:p>
    <w:p w:rsidR="00491262" w:rsidRDefault="00491262">
      <w:pPr>
        <w:widowControl w:val="0"/>
        <w:pBdr>
          <w:top w:val="nil"/>
          <w:left w:val="nil"/>
          <w:bottom w:val="nil"/>
          <w:right w:val="nil"/>
          <w:between w:val="nil"/>
        </w:pBdr>
        <w:spacing w:before="923" w:line="234" w:lineRule="auto"/>
        <w:ind w:left="722" w:right="534" w:hanging="5"/>
        <w:rPr>
          <w:rFonts w:ascii="Times New Roman" w:eastAsia="Times New Roman" w:hAnsi="Times New Roman" w:cs="Times New Roman"/>
          <w:b/>
          <w:color w:val="000000"/>
          <w:sz w:val="48"/>
          <w:szCs w:val="48"/>
        </w:rPr>
      </w:pPr>
    </w:p>
    <w:p w:rsidR="00901E48" w:rsidRDefault="00901E48">
      <w:pPr>
        <w:widowControl w:val="0"/>
        <w:spacing w:line="240" w:lineRule="auto"/>
        <w:jc w:val="both"/>
        <w:rPr>
          <w:rFonts w:ascii="Times New Roman" w:eastAsia="Times New Roman" w:hAnsi="Times New Roman" w:cs="Times New Roman"/>
          <w:sz w:val="20"/>
          <w:szCs w:val="20"/>
        </w:rPr>
      </w:pPr>
    </w:p>
    <w:p w:rsidR="00901E48" w:rsidRDefault="007C2ABB">
      <w:pPr>
        <w:widowControl w:val="0"/>
        <w:tabs>
          <w:tab w:val="left" w:pos="3600"/>
          <w:tab w:val="left" w:pos="468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r>
        <w:rPr>
          <w:rFonts w:ascii="Times New Roman" w:eastAsia="Times New Roman" w:hAnsi="Times New Roman" w:cs="Times New Roman"/>
          <w:sz w:val="28"/>
          <w:szCs w:val="28"/>
        </w:rPr>
        <w:tab/>
        <w:t>______________________________</w:t>
      </w:r>
    </w:p>
    <w:p w:rsidR="00901E48" w:rsidRDefault="007C2ABB">
      <w:pPr>
        <w:widowControl w:val="0"/>
        <w:tabs>
          <w:tab w:val="left" w:pos="3600"/>
          <w:tab w:val="left" w:pos="4680"/>
        </w:tabs>
        <w:spacing w:line="240" w:lineRule="auto"/>
        <w:jc w:val="both"/>
        <w:rPr>
          <w:rFonts w:ascii="Times New Roman" w:eastAsia="Times New Roman" w:hAnsi="Times New Roman" w:cs="Times New Roman"/>
        </w:rPr>
      </w:pPr>
      <w:r>
        <w:rPr>
          <w:rFonts w:ascii="Times New Roman" w:eastAsia="Times New Roman" w:hAnsi="Times New Roman" w:cs="Times New Roman"/>
        </w:rPr>
        <w:t>Commissioning</w:t>
      </w:r>
      <w:r w:rsidR="00D40DC3">
        <w:rPr>
          <w:rFonts w:ascii="Times New Roman" w:eastAsia="Times New Roman" w:hAnsi="Times New Roman" w:cs="Times New Roman"/>
        </w:rPr>
        <w:t>/Engineering</w:t>
      </w:r>
      <w:r>
        <w:rPr>
          <w:rFonts w:ascii="Times New Roman" w:eastAsia="Times New Roman" w:hAnsi="Times New Roman" w:cs="Times New Roman"/>
        </w:rPr>
        <w:t xml:space="preserve"> Firm</w:t>
      </w:r>
      <w:r>
        <w:rPr>
          <w:rFonts w:ascii="Times New Roman" w:eastAsia="Times New Roman" w:hAnsi="Times New Roman" w:cs="Times New Roman"/>
        </w:rPr>
        <w:tab/>
      </w:r>
      <w:r>
        <w:rPr>
          <w:rFonts w:ascii="Times New Roman" w:eastAsia="Times New Roman" w:hAnsi="Times New Roman" w:cs="Times New Roman"/>
        </w:rPr>
        <w:tab/>
        <w:t>Engineer of Record</w:t>
      </w:r>
    </w:p>
    <w:p w:rsidR="00901E48" w:rsidRDefault="00901E48">
      <w:pPr>
        <w:widowControl w:val="0"/>
        <w:tabs>
          <w:tab w:val="left" w:pos="3600"/>
          <w:tab w:val="left" w:pos="4680"/>
        </w:tabs>
        <w:spacing w:line="240" w:lineRule="auto"/>
        <w:jc w:val="both"/>
        <w:rPr>
          <w:rFonts w:ascii="Times New Roman" w:eastAsia="Times New Roman" w:hAnsi="Times New Roman" w:cs="Times New Roman"/>
        </w:rPr>
      </w:pPr>
    </w:p>
    <w:p w:rsidR="00901E48" w:rsidRDefault="00901E48">
      <w:pPr>
        <w:widowControl w:val="0"/>
        <w:tabs>
          <w:tab w:val="left" w:pos="3600"/>
          <w:tab w:val="left" w:pos="4680"/>
        </w:tabs>
        <w:spacing w:line="240" w:lineRule="auto"/>
        <w:jc w:val="both"/>
        <w:rPr>
          <w:rFonts w:ascii="Times New Roman" w:eastAsia="Times New Roman" w:hAnsi="Times New Roman" w:cs="Times New Roman"/>
        </w:rPr>
      </w:pPr>
    </w:p>
    <w:sectPr w:rsidR="00901E48">
      <w:pgSz w:w="12240" w:h="15840"/>
      <w:pgMar w:top="1618" w:right="1382" w:bottom="1822"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178"/>
    <w:multiLevelType w:val="multilevel"/>
    <w:tmpl w:val="E8687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8FE1723"/>
    <w:multiLevelType w:val="multilevel"/>
    <w:tmpl w:val="AFDAC3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48"/>
    <w:rsid w:val="000845DA"/>
    <w:rsid w:val="000A5D46"/>
    <w:rsid w:val="000C0DFA"/>
    <w:rsid w:val="000F448F"/>
    <w:rsid w:val="00272D0E"/>
    <w:rsid w:val="00290AF8"/>
    <w:rsid w:val="003047EA"/>
    <w:rsid w:val="00491262"/>
    <w:rsid w:val="004F1515"/>
    <w:rsid w:val="00673918"/>
    <w:rsid w:val="007240C4"/>
    <w:rsid w:val="007C2ABB"/>
    <w:rsid w:val="00901E48"/>
    <w:rsid w:val="00906810"/>
    <w:rsid w:val="00C4616D"/>
    <w:rsid w:val="00CA2897"/>
    <w:rsid w:val="00D40DC3"/>
    <w:rsid w:val="00DC3C66"/>
    <w:rsid w:val="00DC6F27"/>
    <w:rsid w:val="00DE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356"/>
  <w15:docId w15:val="{475CF969-DA89-44A0-B31D-CDB4ED68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D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00EA"/>
    <w:pPr>
      <w:tabs>
        <w:tab w:val="center" w:pos="4680"/>
        <w:tab w:val="right" w:pos="9360"/>
      </w:tabs>
      <w:spacing w:line="240" w:lineRule="auto"/>
    </w:pPr>
  </w:style>
  <w:style w:type="character" w:customStyle="1" w:styleId="HeaderChar">
    <w:name w:val="Header Char"/>
    <w:basedOn w:val="DefaultParagraphFont"/>
    <w:link w:val="Header"/>
    <w:uiPriority w:val="99"/>
    <w:rsid w:val="001800EA"/>
  </w:style>
  <w:style w:type="paragraph" w:styleId="Footer">
    <w:name w:val="footer"/>
    <w:basedOn w:val="Normal"/>
    <w:link w:val="FooterChar"/>
    <w:uiPriority w:val="99"/>
    <w:unhideWhenUsed/>
    <w:rsid w:val="001800EA"/>
    <w:pPr>
      <w:tabs>
        <w:tab w:val="center" w:pos="4680"/>
        <w:tab w:val="right" w:pos="9360"/>
      </w:tabs>
      <w:spacing w:line="240" w:lineRule="auto"/>
    </w:pPr>
  </w:style>
  <w:style w:type="character" w:customStyle="1" w:styleId="FooterChar">
    <w:name w:val="Footer Char"/>
    <w:basedOn w:val="DefaultParagraphFont"/>
    <w:link w:val="Footer"/>
    <w:uiPriority w:val="99"/>
    <w:rsid w:val="001800EA"/>
  </w:style>
  <w:style w:type="character" w:styleId="Hyperlink">
    <w:name w:val="Hyperlink"/>
    <w:basedOn w:val="DefaultParagraphFont"/>
    <w:uiPriority w:val="99"/>
    <w:unhideWhenUsed/>
    <w:rsid w:val="007461B2"/>
    <w:rPr>
      <w:color w:val="0000FF" w:themeColor="hyperlink"/>
      <w:u w:val="single"/>
    </w:rPr>
  </w:style>
  <w:style w:type="character" w:styleId="UnresolvedMention">
    <w:name w:val="Unresolved Mention"/>
    <w:basedOn w:val="DefaultParagraphFont"/>
    <w:uiPriority w:val="99"/>
    <w:semiHidden/>
    <w:unhideWhenUsed/>
    <w:rsid w:val="007461B2"/>
    <w:rPr>
      <w:color w:val="605E5C"/>
      <w:shd w:val="clear" w:color="auto" w:fill="E1DFDD"/>
    </w:rPr>
  </w:style>
  <w:style w:type="paragraph" w:styleId="BalloonText">
    <w:name w:val="Balloon Text"/>
    <w:basedOn w:val="Normal"/>
    <w:link w:val="BalloonTextChar"/>
    <w:uiPriority w:val="99"/>
    <w:semiHidden/>
    <w:unhideWhenUsed/>
    <w:rsid w:val="00BD49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9DC"/>
    <w:rPr>
      <w:rFonts w:ascii="Segoe UI" w:hAnsi="Segoe UI" w:cs="Segoe UI"/>
      <w:sz w:val="18"/>
      <w:szCs w:val="18"/>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VXF7TcAFT8wYNaHhrQV3/KwMg==">CgMxLjA4AHIhMWFWMzZsQ1JjWklMTmw2ZGdCSFZqdjZzdTh5VGtUWHdI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Gergely</dc:creator>
  <cp:lastModifiedBy>William Finley</cp:lastModifiedBy>
  <cp:revision>4</cp:revision>
  <cp:lastPrinted>2023-08-01T15:11:00Z</cp:lastPrinted>
  <dcterms:created xsi:type="dcterms:W3CDTF">2023-08-03T12:38:00Z</dcterms:created>
  <dcterms:modified xsi:type="dcterms:W3CDTF">2023-08-03T13:01:00Z</dcterms:modified>
</cp:coreProperties>
</file>